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33" w14:textId="257F7926" w:rsidR="00012B96" w:rsidRPr="00012B96" w:rsidRDefault="0023445B"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70528" behindDoc="1" locked="0" layoutInCell="1" allowOverlap="1" wp14:anchorId="483D46D6" wp14:editId="644A5D26">
            <wp:simplePos x="0" y="0"/>
            <wp:positionH relativeFrom="page">
              <wp:posOffset>2681605</wp:posOffset>
            </wp:positionH>
            <wp:positionV relativeFrom="page">
              <wp:posOffset>0</wp:posOffset>
            </wp:positionV>
            <wp:extent cx="4998720" cy="17830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4998720" cy="1783080"/>
                    </a:xfrm>
                    <a:prstGeom prst="rect">
                      <a:avLst/>
                    </a:prstGeom>
                  </pic:spPr>
                </pic:pic>
              </a:graphicData>
            </a:graphic>
            <wp14:sizeRelH relativeFrom="page">
              <wp14:pctWidth>0</wp14:pctWidth>
            </wp14:sizeRelH>
            <wp14:sizeRelV relativeFrom="page">
              <wp14:pctHeight>0</wp14:pctHeight>
            </wp14:sizeRelV>
          </wp:anchor>
        </w:drawing>
      </w:r>
    </w:p>
    <w:p w14:paraId="6A949EC3" w14:textId="135CCBC1" w:rsidR="0023445B" w:rsidRDefault="0023445B" w:rsidP="00341691">
      <w:pPr>
        <w:pStyle w:val="Header"/>
        <w:rPr>
          <w:rFonts w:ascii="Asap" w:hAnsi="Asap"/>
          <w:b/>
          <w:bCs/>
          <w:color w:val="3E9824"/>
          <w:sz w:val="28"/>
          <w:szCs w:val="28"/>
        </w:rPr>
      </w:pPr>
    </w:p>
    <w:p w14:paraId="74C3F403" w14:textId="6A2FD6C9" w:rsidR="0023445B" w:rsidRDefault="0023445B" w:rsidP="00341691">
      <w:pPr>
        <w:pStyle w:val="Header"/>
        <w:rPr>
          <w:rFonts w:ascii="Asap" w:hAnsi="Asap"/>
          <w:b/>
          <w:bCs/>
          <w:color w:val="3E9824"/>
          <w:sz w:val="28"/>
          <w:szCs w:val="28"/>
        </w:rPr>
      </w:pPr>
    </w:p>
    <w:p w14:paraId="76465F14" w14:textId="3CC47282" w:rsidR="00012B96" w:rsidRPr="00BF4F05" w:rsidRDefault="0023445B" w:rsidP="00341691">
      <w:pPr>
        <w:pStyle w:val="Header"/>
        <w:rPr>
          <w:rFonts w:ascii="Asap" w:hAnsi="Asap"/>
          <w:b/>
          <w:bCs/>
          <w:color w:val="3E9824"/>
          <w:sz w:val="44"/>
          <w:szCs w:val="44"/>
        </w:rPr>
      </w:pPr>
      <w:r>
        <w:rPr>
          <w:rFonts w:ascii="Asap" w:hAnsi="Asap"/>
          <w:b/>
          <w:bCs/>
          <w:color w:val="3E9824"/>
          <w:sz w:val="44"/>
          <w:szCs w:val="44"/>
        </w:rPr>
        <w:br/>
      </w:r>
      <w:r>
        <w:rPr>
          <w:rFonts w:ascii="Asap" w:hAnsi="Asap"/>
          <w:b/>
          <w:bCs/>
          <w:color w:val="3E9824"/>
          <w:sz w:val="44"/>
          <w:szCs w:val="44"/>
        </w:rPr>
        <w:br/>
      </w:r>
      <w:r w:rsidR="00434724">
        <w:rPr>
          <w:rFonts w:ascii="Asap" w:hAnsi="Asap"/>
          <w:b/>
          <w:bCs/>
          <w:color w:val="3E9824"/>
          <w:sz w:val="44"/>
          <w:szCs w:val="44"/>
        </w:rPr>
        <w:t xml:space="preserve">St Catherine’s at Home: </w:t>
      </w:r>
      <w:r w:rsidR="0064763B">
        <w:rPr>
          <w:rFonts w:ascii="Asap" w:hAnsi="Asap"/>
          <w:b/>
          <w:bCs/>
          <w:color w:val="3E9824"/>
          <w:sz w:val="44"/>
          <w:szCs w:val="44"/>
        </w:rPr>
        <w:t xml:space="preserve">Nursing Assistant </w:t>
      </w:r>
      <w:r w:rsidR="00BB6E6B">
        <w:rPr>
          <w:rFonts w:ascii="Asap" w:hAnsi="Asap"/>
          <w:b/>
          <w:bCs/>
          <w:color w:val="3E9824"/>
          <w:sz w:val="44"/>
          <w:szCs w:val="44"/>
        </w:rPr>
        <w:t xml:space="preserve"> </w:t>
      </w:r>
    </w:p>
    <w:tbl>
      <w:tblPr>
        <w:tblpPr w:leftFromText="180" w:rightFromText="180" w:vertAnchor="text" w:horzAnchor="page" w:tblpX="863" w:tblpY="870"/>
        <w:tblW w:w="10583" w:type="dxa"/>
        <w:tblCellMar>
          <w:left w:w="142" w:type="dxa"/>
          <w:right w:w="142" w:type="dxa"/>
        </w:tblCellMar>
        <w:tblLook w:val="0000" w:firstRow="0" w:lastRow="0" w:firstColumn="0" w:lastColumn="0" w:noHBand="0" w:noVBand="0"/>
      </w:tblPr>
      <w:tblGrid>
        <w:gridCol w:w="1965"/>
        <w:gridCol w:w="8618"/>
      </w:tblGrid>
      <w:tr w:rsidR="001A068F" w:rsidRPr="000C168A" w14:paraId="2DAB011A" w14:textId="77777777" w:rsidTr="00126510">
        <w:trPr>
          <w:trHeight w:val="506"/>
        </w:trPr>
        <w:tc>
          <w:tcPr>
            <w:tcW w:w="1965" w:type="dxa"/>
            <w:vAlign w:val="center"/>
          </w:tcPr>
          <w:p w14:paraId="703237BD" w14:textId="67011EA1"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Job</w:t>
            </w:r>
            <w:r w:rsidR="004A416B" w:rsidRPr="00660551">
              <w:rPr>
                <w:rFonts w:ascii="Asap Medium" w:hAnsi="Asap Medium"/>
                <w:color w:val="404040" w:themeColor="text1" w:themeTint="BF"/>
                <w:sz w:val="22"/>
                <w:szCs w:val="22"/>
              </w:rPr>
              <w:t xml:space="preserve"> Title:</w:t>
            </w:r>
          </w:p>
        </w:tc>
        <w:tc>
          <w:tcPr>
            <w:tcW w:w="8618" w:type="dxa"/>
            <w:vAlign w:val="center"/>
          </w:tcPr>
          <w:p w14:paraId="5D421861" w14:textId="6EF73FA9" w:rsidR="004A416B" w:rsidRDefault="004A416B" w:rsidP="00362B7F">
            <w:pPr>
              <w:rPr>
                <w:rFonts w:ascii="Asap Medium" w:hAnsi="Asap Medium"/>
                <w:bCs/>
                <w:color w:val="404040" w:themeColor="text1" w:themeTint="BF"/>
                <w:sz w:val="22"/>
                <w:szCs w:val="22"/>
              </w:rPr>
            </w:pPr>
          </w:p>
          <w:p w14:paraId="2C174ADA" w14:textId="10E64845" w:rsidR="00BB6E6B" w:rsidRDefault="00BB6E6B" w:rsidP="00BB6E6B">
            <w:pPr>
              <w:rPr>
                <w:rFonts w:ascii="Asap" w:hAnsi="Asap"/>
                <w:bCs/>
                <w:color w:val="404040" w:themeColor="text1" w:themeTint="BF"/>
                <w:sz w:val="22"/>
                <w:szCs w:val="22"/>
              </w:rPr>
            </w:pPr>
            <w:r w:rsidRPr="00362B7F">
              <w:rPr>
                <w:rFonts w:ascii="Asap" w:hAnsi="Asap"/>
                <w:bCs/>
                <w:color w:val="404040" w:themeColor="text1" w:themeTint="BF"/>
                <w:sz w:val="22"/>
                <w:szCs w:val="22"/>
              </w:rPr>
              <w:t>St Catherine’s</w:t>
            </w:r>
            <w:r w:rsidR="00434724">
              <w:rPr>
                <w:rFonts w:ascii="Asap" w:hAnsi="Asap"/>
                <w:bCs/>
                <w:color w:val="404040" w:themeColor="text1" w:themeTint="BF"/>
                <w:sz w:val="22"/>
                <w:szCs w:val="22"/>
              </w:rPr>
              <w:t xml:space="preserve"> at Home </w:t>
            </w:r>
            <w:r w:rsidR="0064763B">
              <w:rPr>
                <w:rFonts w:ascii="Asap" w:hAnsi="Asap"/>
                <w:bCs/>
                <w:color w:val="404040" w:themeColor="text1" w:themeTint="BF"/>
                <w:sz w:val="22"/>
                <w:szCs w:val="22"/>
              </w:rPr>
              <w:t xml:space="preserve">Nursing Assistant </w:t>
            </w:r>
          </w:p>
          <w:p w14:paraId="4CDEA563" w14:textId="77777777" w:rsidR="00211ED9" w:rsidRPr="00660551" w:rsidRDefault="00211ED9" w:rsidP="00362B7F">
            <w:pPr>
              <w:rPr>
                <w:rFonts w:ascii="Asap Medium" w:hAnsi="Asap Medium"/>
                <w:bCs/>
                <w:color w:val="404040" w:themeColor="text1" w:themeTint="BF"/>
                <w:sz w:val="22"/>
                <w:szCs w:val="22"/>
              </w:rPr>
            </w:pPr>
          </w:p>
          <w:p w14:paraId="4F593DF7" w14:textId="063FEBB4" w:rsidR="00126510" w:rsidRPr="00660551" w:rsidRDefault="00126510" w:rsidP="00362B7F">
            <w:pPr>
              <w:rPr>
                <w:rFonts w:ascii="Asap Medium" w:hAnsi="Asap Medium"/>
                <w:bCs/>
                <w:color w:val="404040" w:themeColor="text1" w:themeTint="BF"/>
                <w:sz w:val="22"/>
                <w:szCs w:val="22"/>
              </w:rPr>
            </w:pPr>
          </w:p>
        </w:tc>
      </w:tr>
      <w:tr w:rsidR="001A068F" w:rsidRPr="000C168A" w14:paraId="1FFBFFF5" w14:textId="77777777" w:rsidTr="00126510">
        <w:trPr>
          <w:trHeight w:val="453"/>
        </w:trPr>
        <w:tc>
          <w:tcPr>
            <w:tcW w:w="1965" w:type="dxa"/>
            <w:vAlign w:val="center"/>
          </w:tcPr>
          <w:p w14:paraId="14560A28" w14:textId="7339D128" w:rsidR="004A416B" w:rsidRPr="00660551" w:rsidRDefault="004A416B"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Department:</w:t>
            </w:r>
          </w:p>
        </w:tc>
        <w:tc>
          <w:tcPr>
            <w:tcW w:w="8618" w:type="dxa"/>
            <w:vAlign w:val="center"/>
          </w:tcPr>
          <w:p w14:paraId="29398DA7" w14:textId="6610EA6D" w:rsidR="004A416B" w:rsidRPr="00660551" w:rsidRDefault="00BB6E6B" w:rsidP="00362B7F">
            <w:pPr>
              <w:rPr>
                <w:rFonts w:ascii="Asap Medium" w:hAnsi="Asap Medium"/>
                <w:color w:val="404040" w:themeColor="text1" w:themeTint="BF"/>
                <w:sz w:val="22"/>
                <w:szCs w:val="22"/>
              </w:rPr>
            </w:pPr>
            <w:r>
              <w:rPr>
                <w:rFonts w:ascii="Asap Medium" w:hAnsi="Asap Medium"/>
                <w:color w:val="404040" w:themeColor="text1" w:themeTint="BF"/>
                <w:sz w:val="22"/>
                <w:szCs w:val="22"/>
              </w:rPr>
              <w:t xml:space="preserve">Community Services </w:t>
            </w:r>
          </w:p>
        </w:tc>
      </w:tr>
      <w:tr w:rsidR="001A068F" w:rsidRPr="000C168A" w14:paraId="78698F00" w14:textId="77777777" w:rsidTr="00126510">
        <w:trPr>
          <w:trHeight w:val="593"/>
        </w:trPr>
        <w:tc>
          <w:tcPr>
            <w:tcW w:w="1965" w:type="dxa"/>
            <w:vAlign w:val="center"/>
          </w:tcPr>
          <w:p w14:paraId="3A110831" w14:textId="5114E2F8" w:rsidR="00D97ED7" w:rsidRPr="00660551" w:rsidRDefault="00D97ED7" w:rsidP="00362B7F">
            <w:pPr>
              <w:rPr>
                <w:rFonts w:ascii="Asap Medium" w:hAnsi="Asap Medium"/>
                <w:color w:val="404040" w:themeColor="text1" w:themeTint="BF"/>
                <w:sz w:val="22"/>
                <w:szCs w:val="22"/>
              </w:rPr>
            </w:pPr>
          </w:p>
          <w:p w14:paraId="21972E00" w14:textId="757DEAA8"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Location</w:t>
            </w:r>
            <w:r w:rsidR="001A068F" w:rsidRPr="00660551">
              <w:rPr>
                <w:rFonts w:ascii="Asap Medium" w:hAnsi="Asap Medium"/>
                <w:color w:val="404040" w:themeColor="text1" w:themeTint="BF"/>
                <w:sz w:val="22"/>
                <w:szCs w:val="22"/>
              </w:rPr>
              <w:t>:</w:t>
            </w:r>
          </w:p>
        </w:tc>
        <w:tc>
          <w:tcPr>
            <w:tcW w:w="8618" w:type="dxa"/>
            <w:vAlign w:val="center"/>
          </w:tcPr>
          <w:p w14:paraId="3FCC813A" w14:textId="77777777" w:rsidR="004A416B" w:rsidRPr="00660551" w:rsidRDefault="004A416B" w:rsidP="00362B7F">
            <w:pPr>
              <w:rPr>
                <w:rFonts w:ascii="Asap Medium" w:hAnsi="Asap Medium"/>
                <w:color w:val="404040" w:themeColor="text1" w:themeTint="BF"/>
                <w:sz w:val="22"/>
                <w:szCs w:val="22"/>
              </w:rPr>
            </w:pPr>
          </w:p>
          <w:p w14:paraId="238675FF" w14:textId="6A069158" w:rsidR="004A416B" w:rsidRPr="00660551" w:rsidRDefault="00341691"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St Catherine’s Hospice</w:t>
            </w:r>
            <w:r w:rsidR="003917BD">
              <w:rPr>
                <w:rFonts w:ascii="Asap Medium" w:hAnsi="Asap Medium"/>
                <w:color w:val="404040" w:themeColor="text1" w:themeTint="BF"/>
                <w:sz w:val="22"/>
                <w:szCs w:val="22"/>
              </w:rPr>
              <w:t xml:space="preserve"> and patients homes. </w:t>
            </w:r>
          </w:p>
        </w:tc>
      </w:tr>
      <w:tr w:rsidR="001A068F" w:rsidRPr="000C168A" w14:paraId="5C9EEC29" w14:textId="77777777" w:rsidTr="00126510">
        <w:trPr>
          <w:trHeight w:val="705"/>
        </w:trPr>
        <w:tc>
          <w:tcPr>
            <w:tcW w:w="1965" w:type="dxa"/>
            <w:vAlign w:val="center"/>
          </w:tcPr>
          <w:p w14:paraId="60D5D513" w14:textId="21FD4106" w:rsidR="00502303" w:rsidRPr="00660551" w:rsidRDefault="00502303" w:rsidP="00362B7F">
            <w:pPr>
              <w:rPr>
                <w:rFonts w:ascii="Asap Medium" w:hAnsi="Asap Medium"/>
                <w:color w:val="404040" w:themeColor="text1" w:themeTint="BF"/>
                <w:sz w:val="22"/>
                <w:szCs w:val="22"/>
              </w:rPr>
            </w:pPr>
          </w:p>
          <w:p w14:paraId="64D3DFAA" w14:textId="77777777" w:rsidR="00126510" w:rsidRPr="00660551" w:rsidRDefault="001A068F"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Salary:</w:t>
            </w:r>
          </w:p>
          <w:p w14:paraId="049FEB44" w14:textId="45A84E62" w:rsidR="00126510" w:rsidRPr="00660551" w:rsidRDefault="00126510" w:rsidP="00362B7F">
            <w:pPr>
              <w:rPr>
                <w:rFonts w:ascii="Asap Medium" w:hAnsi="Asap Medium"/>
                <w:color w:val="404040" w:themeColor="text1" w:themeTint="BF"/>
                <w:sz w:val="22"/>
                <w:szCs w:val="22"/>
              </w:rPr>
            </w:pPr>
          </w:p>
        </w:tc>
        <w:tc>
          <w:tcPr>
            <w:tcW w:w="8618" w:type="dxa"/>
            <w:vAlign w:val="center"/>
          </w:tcPr>
          <w:p w14:paraId="38EA28E7" w14:textId="77777777" w:rsidR="00F66FBC" w:rsidRPr="00660551" w:rsidRDefault="00F66FBC" w:rsidP="00362B7F">
            <w:pPr>
              <w:rPr>
                <w:rFonts w:ascii="Asap Medium" w:hAnsi="Asap Medium"/>
                <w:bCs/>
                <w:color w:val="404040" w:themeColor="text1" w:themeTint="BF"/>
                <w:sz w:val="22"/>
                <w:szCs w:val="22"/>
              </w:rPr>
            </w:pPr>
          </w:p>
          <w:p w14:paraId="12B250FB" w14:textId="27C6B935" w:rsidR="006839D6" w:rsidRPr="00660551" w:rsidRDefault="005D746F" w:rsidP="006839D6">
            <w:pPr>
              <w:rPr>
                <w:rFonts w:ascii="Asap Medium" w:hAnsi="Asap Medium"/>
                <w:bCs/>
                <w:color w:val="404040" w:themeColor="text1" w:themeTint="BF"/>
                <w:sz w:val="22"/>
                <w:szCs w:val="22"/>
              </w:rPr>
            </w:pPr>
            <w:r>
              <w:rPr>
                <w:rFonts w:ascii="Asap Medium" w:hAnsi="Asap Medium"/>
                <w:bCs/>
                <w:color w:val="404040" w:themeColor="text1" w:themeTint="BF"/>
                <w:sz w:val="22"/>
                <w:szCs w:val="22"/>
              </w:rPr>
              <w:t>£2</w:t>
            </w:r>
            <w:r w:rsidR="00B94E95">
              <w:rPr>
                <w:rFonts w:ascii="Asap Medium" w:hAnsi="Asap Medium"/>
                <w:bCs/>
                <w:color w:val="404040" w:themeColor="text1" w:themeTint="BF"/>
                <w:sz w:val="22"/>
                <w:szCs w:val="22"/>
              </w:rPr>
              <w:t>3,312.00</w:t>
            </w:r>
            <w:r>
              <w:rPr>
                <w:rFonts w:ascii="Asap Medium" w:hAnsi="Asap Medium"/>
                <w:bCs/>
                <w:color w:val="404040" w:themeColor="text1" w:themeTint="BF"/>
                <w:sz w:val="22"/>
                <w:szCs w:val="22"/>
              </w:rPr>
              <w:t xml:space="preserve"> </w:t>
            </w:r>
            <w:r w:rsidR="00B373B7">
              <w:rPr>
                <w:rFonts w:ascii="Asap Medium" w:hAnsi="Asap Medium"/>
                <w:bCs/>
                <w:color w:val="404040" w:themeColor="text1" w:themeTint="BF"/>
                <w:sz w:val="22"/>
                <w:szCs w:val="22"/>
              </w:rPr>
              <w:t>per annum pro rata</w:t>
            </w:r>
          </w:p>
          <w:p w14:paraId="0611315A" w14:textId="2BDD321A" w:rsidR="00126510" w:rsidRPr="00660551" w:rsidRDefault="00126510" w:rsidP="00362B7F">
            <w:pPr>
              <w:rPr>
                <w:rFonts w:ascii="Asap Medium" w:hAnsi="Asap Medium"/>
                <w:color w:val="404040" w:themeColor="text1" w:themeTint="BF"/>
                <w:sz w:val="22"/>
                <w:szCs w:val="22"/>
              </w:rPr>
            </w:pPr>
          </w:p>
        </w:tc>
      </w:tr>
      <w:tr w:rsidR="001A068F" w:rsidRPr="000C168A" w14:paraId="6CD66ECC" w14:textId="77777777" w:rsidTr="00126510">
        <w:trPr>
          <w:trHeight w:val="1417"/>
        </w:trPr>
        <w:tc>
          <w:tcPr>
            <w:tcW w:w="1965" w:type="dxa"/>
            <w:vAlign w:val="center"/>
          </w:tcPr>
          <w:p w14:paraId="36999557" w14:textId="0E5AA0C8" w:rsidR="00126510" w:rsidRPr="00660551" w:rsidRDefault="001A068F" w:rsidP="00362B7F">
            <w:pPr>
              <w:rPr>
                <w:rFonts w:ascii="Asap Medium" w:hAnsi="Asap Medium"/>
                <w:color w:val="404040" w:themeColor="text1" w:themeTint="BF"/>
                <w:sz w:val="22"/>
                <w:szCs w:val="22"/>
              </w:rPr>
            </w:pPr>
            <w:r w:rsidRPr="00660551">
              <w:rPr>
                <w:rFonts w:ascii="Asap Medium" w:hAnsi="Asap Medium"/>
                <w:color w:val="404040" w:themeColor="text1" w:themeTint="BF"/>
                <w:sz w:val="22"/>
                <w:szCs w:val="22"/>
              </w:rPr>
              <w:t>Job Summary:</w:t>
            </w:r>
          </w:p>
          <w:p w14:paraId="598AC6FA" w14:textId="37DCE8B6" w:rsidR="00126510" w:rsidRPr="00660551" w:rsidRDefault="00126510" w:rsidP="00362B7F">
            <w:pPr>
              <w:rPr>
                <w:rFonts w:ascii="Asap Medium" w:hAnsi="Asap Medium"/>
                <w:color w:val="404040" w:themeColor="text1" w:themeTint="BF"/>
                <w:sz w:val="22"/>
                <w:szCs w:val="22"/>
              </w:rPr>
            </w:pPr>
          </w:p>
          <w:p w14:paraId="25C9DEAE" w14:textId="77777777" w:rsidR="00126510" w:rsidRPr="00660551" w:rsidRDefault="00126510" w:rsidP="00362B7F">
            <w:pPr>
              <w:rPr>
                <w:rFonts w:ascii="Asap Medium" w:hAnsi="Asap Medium"/>
                <w:color w:val="404040" w:themeColor="text1" w:themeTint="BF"/>
                <w:sz w:val="22"/>
                <w:szCs w:val="22"/>
              </w:rPr>
            </w:pPr>
          </w:p>
          <w:p w14:paraId="6CB16560" w14:textId="6C8B12BA" w:rsidR="00126510" w:rsidRPr="00660551" w:rsidRDefault="00126510" w:rsidP="00362B7F">
            <w:pPr>
              <w:rPr>
                <w:rFonts w:ascii="Asap Medium" w:hAnsi="Asap Medium"/>
                <w:color w:val="404040" w:themeColor="text1" w:themeTint="BF"/>
                <w:sz w:val="22"/>
                <w:szCs w:val="22"/>
              </w:rPr>
            </w:pPr>
          </w:p>
          <w:p w14:paraId="2E5A5757" w14:textId="77777777" w:rsidR="00126510" w:rsidRPr="00660551" w:rsidRDefault="00126510" w:rsidP="00362B7F">
            <w:pPr>
              <w:rPr>
                <w:rFonts w:ascii="Asap Medium" w:hAnsi="Asap Medium"/>
                <w:color w:val="404040" w:themeColor="text1" w:themeTint="BF"/>
                <w:sz w:val="22"/>
                <w:szCs w:val="22"/>
              </w:rPr>
            </w:pPr>
          </w:p>
          <w:p w14:paraId="224163E1" w14:textId="77777777" w:rsidR="00126510" w:rsidRPr="00660551" w:rsidRDefault="00126510" w:rsidP="00362B7F">
            <w:pPr>
              <w:rPr>
                <w:rFonts w:ascii="Asap Medium" w:hAnsi="Asap Medium"/>
                <w:color w:val="404040" w:themeColor="text1" w:themeTint="BF"/>
                <w:sz w:val="22"/>
                <w:szCs w:val="22"/>
              </w:rPr>
            </w:pPr>
          </w:p>
          <w:p w14:paraId="11674D37" w14:textId="1E42058C" w:rsidR="001A068F" w:rsidRPr="00660551" w:rsidRDefault="001A068F" w:rsidP="00126510">
            <w:pPr>
              <w:rPr>
                <w:rFonts w:ascii="Asap Medium" w:hAnsi="Asap Medium"/>
                <w:color w:val="404040" w:themeColor="text1" w:themeTint="BF"/>
                <w:sz w:val="22"/>
                <w:szCs w:val="22"/>
              </w:rPr>
            </w:pPr>
          </w:p>
        </w:tc>
        <w:tc>
          <w:tcPr>
            <w:tcW w:w="8618" w:type="dxa"/>
            <w:vAlign w:val="center"/>
          </w:tcPr>
          <w:p w14:paraId="4309DFAB" w14:textId="03302A77" w:rsidR="00126510" w:rsidRPr="00660551" w:rsidRDefault="00083BFF" w:rsidP="00385C57">
            <w:pPr>
              <w:rPr>
                <w:rFonts w:ascii="Asap Medium" w:hAnsi="Asap Medium"/>
                <w:color w:val="404040" w:themeColor="text1" w:themeTint="BF"/>
                <w:sz w:val="22"/>
                <w:szCs w:val="22"/>
              </w:rPr>
            </w:pPr>
            <w:r>
              <w:rPr>
                <w:rFonts w:ascii="Asap Medium" w:hAnsi="Asap Medium"/>
                <w:color w:val="404040" w:themeColor="text1" w:themeTint="BF"/>
                <w:sz w:val="22"/>
                <w:szCs w:val="22"/>
              </w:rPr>
              <w:t xml:space="preserve">The role of St Catherine’s at Home Nursing Assistant will see you working within the homes of patients, providing personal care and emotional support, to them and their families, </w:t>
            </w:r>
            <w:r w:rsidR="003917BD">
              <w:rPr>
                <w:rFonts w:ascii="Asap Medium" w:hAnsi="Asap Medium"/>
                <w:color w:val="404040" w:themeColor="text1" w:themeTint="BF"/>
                <w:sz w:val="22"/>
                <w:szCs w:val="22"/>
              </w:rPr>
              <w:t xml:space="preserve">ensuring </w:t>
            </w:r>
            <w:r>
              <w:rPr>
                <w:rFonts w:ascii="Asap Medium" w:hAnsi="Asap Medium"/>
                <w:color w:val="404040" w:themeColor="text1" w:themeTint="BF"/>
                <w:sz w:val="22"/>
                <w:szCs w:val="22"/>
              </w:rPr>
              <w:t xml:space="preserve">that they </w:t>
            </w:r>
            <w:r w:rsidR="00410D50">
              <w:rPr>
                <w:rFonts w:ascii="Asap Medium" w:hAnsi="Asap Medium"/>
                <w:color w:val="404040" w:themeColor="text1" w:themeTint="BF"/>
                <w:sz w:val="22"/>
                <w:szCs w:val="22"/>
              </w:rPr>
              <w:t>receive</w:t>
            </w:r>
            <w:r w:rsidR="00385C57">
              <w:rPr>
                <w:rFonts w:ascii="Asap Medium" w:hAnsi="Asap Medium"/>
                <w:color w:val="404040" w:themeColor="text1" w:themeTint="BF"/>
                <w:sz w:val="22"/>
                <w:szCs w:val="22"/>
              </w:rPr>
              <w:t xml:space="preserve"> high quality</w:t>
            </w:r>
            <w:r>
              <w:rPr>
                <w:rFonts w:ascii="Asap Medium" w:hAnsi="Asap Medium"/>
                <w:color w:val="404040" w:themeColor="text1" w:themeTint="BF"/>
                <w:sz w:val="22"/>
                <w:szCs w:val="22"/>
              </w:rPr>
              <w:t xml:space="preserve"> end of life care in their own </w:t>
            </w:r>
            <w:r w:rsidR="00385C57">
              <w:rPr>
                <w:rFonts w:ascii="Asap Medium" w:hAnsi="Asap Medium"/>
                <w:color w:val="404040" w:themeColor="text1" w:themeTint="BF"/>
                <w:sz w:val="22"/>
                <w:szCs w:val="22"/>
              </w:rPr>
              <w:t>homes,</w:t>
            </w:r>
            <w:r w:rsidR="003917BD">
              <w:rPr>
                <w:rFonts w:ascii="Asap Medium" w:hAnsi="Asap Medium"/>
                <w:color w:val="404040" w:themeColor="text1" w:themeTint="BF"/>
                <w:sz w:val="22"/>
                <w:szCs w:val="22"/>
              </w:rPr>
              <w:t xml:space="preserve"> under the direction of a Registered Nurse. </w:t>
            </w:r>
          </w:p>
        </w:tc>
      </w:tr>
    </w:tbl>
    <w:p w14:paraId="41F6FF43" w14:textId="627F3575" w:rsidR="00062293" w:rsidRDefault="002279DA" w:rsidP="00F749AD">
      <w:r>
        <w:rPr>
          <w:noProof/>
          <w:lang w:eastAsia="en-GB"/>
        </w:rPr>
        <mc:AlternateContent>
          <mc:Choice Requires="wps">
            <w:drawing>
              <wp:anchor distT="0" distB="0" distL="114300" distR="114300" simplePos="0" relativeHeight="251660800" behindDoc="0" locked="0" layoutInCell="1" allowOverlap="1" wp14:anchorId="5951EE42" wp14:editId="1175D5E2">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C8B7D" id="Rectangle 15" o:spid="_x0000_s1026" style="position:absolute;margin-left:0;margin-top:17.9pt;width:53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1824"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DA5AD7" w:rsidRPr="00B3142E" w:rsidRDefault="00DA5AD7"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F749AD">
            <w:pPr>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7F1734">
        <w:trPr>
          <w:trHeight w:val="441"/>
        </w:trPr>
        <w:tc>
          <w:tcPr>
            <w:tcW w:w="10632" w:type="dxa"/>
          </w:tcPr>
          <w:p w14:paraId="3F65F32E" w14:textId="62EA4AB5" w:rsidR="00126510" w:rsidRDefault="00126510" w:rsidP="00126510">
            <w:pPr>
              <w:rPr>
                <w:rFonts w:ascii="Asap Medium" w:hAnsi="Asap Medium"/>
                <w:color w:val="404040" w:themeColor="text1" w:themeTint="BF"/>
                <w:sz w:val="22"/>
                <w:szCs w:val="22"/>
              </w:rPr>
            </w:pPr>
          </w:p>
          <w:p w14:paraId="297DE7A6" w14:textId="3BF79105" w:rsidR="00126510" w:rsidRDefault="00385C57" w:rsidP="00126510">
            <w:pPr>
              <w:rPr>
                <w:rFonts w:ascii="Asap" w:hAnsi="Asap" w:cs="Calibri"/>
                <w:b/>
                <w:color w:val="404040" w:themeColor="text1" w:themeTint="BF"/>
                <w:sz w:val="22"/>
                <w:szCs w:val="22"/>
              </w:rPr>
            </w:pPr>
            <w:r w:rsidRPr="00BE5F41">
              <w:rPr>
                <w:rFonts w:ascii="Asap" w:hAnsi="Asap" w:cs="Calibri"/>
                <w:b/>
                <w:color w:val="404040" w:themeColor="text1" w:themeTint="BF"/>
                <w:sz w:val="22"/>
                <w:szCs w:val="22"/>
              </w:rPr>
              <w:t>Care delivery</w:t>
            </w:r>
          </w:p>
          <w:p w14:paraId="238341A3" w14:textId="77777777" w:rsidR="00034D39" w:rsidRPr="00BE5F41" w:rsidRDefault="00034D39" w:rsidP="00126510">
            <w:pPr>
              <w:rPr>
                <w:rFonts w:ascii="Asap" w:hAnsi="Asap" w:cs="Calibri"/>
                <w:b/>
                <w:color w:val="404040" w:themeColor="text1" w:themeTint="BF"/>
                <w:sz w:val="22"/>
                <w:szCs w:val="22"/>
              </w:rPr>
            </w:pPr>
          </w:p>
          <w:p w14:paraId="2CB621A9" w14:textId="294B846B" w:rsidR="00385C57" w:rsidRPr="00BE5F41" w:rsidRDefault="00330BF7" w:rsidP="00016D34">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Provide personal care to patients approaching the End of Life and support for their carers, enabling the patient to stay at home where possible and desirable.</w:t>
            </w:r>
          </w:p>
          <w:p w14:paraId="5123CBC5" w14:textId="63EC5A96" w:rsidR="00330BF7" w:rsidRPr="00BE5F41" w:rsidRDefault="00330BF7" w:rsidP="00016D34">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To provide care to the patient under the supervision of the Team leader or the District Nurse and according to the nursing care plan, this will include practical nursing care and emotional support. </w:t>
            </w:r>
          </w:p>
          <w:p w14:paraId="7D5C1D55" w14:textId="55A0FD55" w:rsidR="00330BF7" w:rsidRPr="00BE5F41" w:rsidRDefault="00330BF7" w:rsidP="00016D34">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To continually asses/ reassess the moving and handling needs of the patients to ensure patient and staff safety </w:t>
            </w:r>
          </w:p>
          <w:p w14:paraId="12222BFF" w14:textId="1546C193" w:rsidR="00330BF7" w:rsidRPr="00BE5F41" w:rsidRDefault="00330BF7" w:rsidP="00016D34">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To know how and who to contact in an emergency when an urgent situation arises </w:t>
            </w:r>
          </w:p>
          <w:p w14:paraId="79F9A201" w14:textId="3DFFF3EA" w:rsidR="00F627A1" w:rsidRPr="00BE5F41" w:rsidRDefault="00385C57" w:rsidP="00F627A1">
            <w:pPr>
              <w:spacing w:line="360" w:lineRule="auto"/>
              <w:rPr>
                <w:rFonts w:ascii="Asap" w:hAnsi="Asap"/>
                <w:b/>
                <w:sz w:val="22"/>
                <w:szCs w:val="22"/>
              </w:rPr>
            </w:pPr>
            <w:r w:rsidRPr="00BE5F41">
              <w:rPr>
                <w:rFonts w:ascii="Asap" w:hAnsi="Asap"/>
                <w:b/>
                <w:sz w:val="22"/>
                <w:szCs w:val="22"/>
              </w:rPr>
              <w:t xml:space="preserve">Communication </w:t>
            </w:r>
            <w:r w:rsidR="00F627A1" w:rsidRPr="00BE5F41">
              <w:rPr>
                <w:rFonts w:ascii="Asap" w:hAnsi="Asap"/>
                <w:b/>
                <w:sz w:val="22"/>
                <w:szCs w:val="22"/>
              </w:rPr>
              <w:t xml:space="preserve"> </w:t>
            </w:r>
          </w:p>
          <w:p w14:paraId="33D53846" w14:textId="30323B85" w:rsidR="00330BF7" w:rsidRPr="00BE5F41" w:rsidRDefault="00330BF7" w:rsidP="00330BF7">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To communicate closely with the District Nurses and/ or the St Catherine’s at Home team leader and report any change in the patient’s condition or circumstances </w:t>
            </w:r>
          </w:p>
          <w:p w14:paraId="1B250893" w14:textId="5BB4B8B5" w:rsidR="00410D50" w:rsidRPr="0023445B" w:rsidRDefault="00410D50" w:rsidP="0023445B">
            <w:pPr>
              <w:pStyle w:val="ListParagraph"/>
              <w:numPr>
                <w:ilvl w:val="0"/>
                <w:numId w:val="28"/>
              </w:numPr>
              <w:spacing w:line="360" w:lineRule="auto"/>
              <w:rPr>
                <w:rFonts w:ascii="Asap" w:hAnsi="Asap" w:cs="Calibri"/>
                <w:color w:val="404040" w:themeColor="text1" w:themeTint="BF"/>
                <w:sz w:val="22"/>
                <w:szCs w:val="22"/>
              </w:rPr>
            </w:pPr>
            <w:r w:rsidRPr="0023445B">
              <w:rPr>
                <w:rFonts w:ascii="Asap" w:hAnsi="Asap" w:cs="Calibri"/>
                <w:color w:val="404040" w:themeColor="text1" w:themeTint="BF"/>
                <w:sz w:val="22"/>
                <w:szCs w:val="22"/>
              </w:rPr>
              <w:lastRenderedPageBreak/>
              <w:t xml:space="preserve">Use IT as per team requirements </w:t>
            </w:r>
          </w:p>
          <w:p w14:paraId="01AFE94D" w14:textId="6E73E494" w:rsidR="00410D50" w:rsidRPr="00BE5F41" w:rsidRDefault="00410D50" w:rsidP="00410D50">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Complete accurate and contemporaneous documentation (including electronic and district Nursing notes) </w:t>
            </w:r>
          </w:p>
          <w:p w14:paraId="6F14F2FB" w14:textId="66C7BE8E" w:rsidR="00410D50" w:rsidRPr="00BE5F41" w:rsidRDefault="00330BF7" w:rsidP="00410D50">
            <w:pPr>
              <w:pStyle w:val="ListParagraph"/>
              <w:numPr>
                <w:ilvl w:val="0"/>
                <w:numId w:val="28"/>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Communicate with patients and families in a sensitive and empathetic manner </w:t>
            </w:r>
          </w:p>
          <w:p w14:paraId="1F3D3A17" w14:textId="77777777" w:rsidR="00385C57" w:rsidRPr="00BE5F41" w:rsidRDefault="00385C57" w:rsidP="00F627A1">
            <w:pPr>
              <w:spacing w:line="360" w:lineRule="auto"/>
              <w:rPr>
                <w:rFonts w:ascii="Asap" w:hAnsi="Asap"/>
                <w:b/>
                <w:color w:val="404040" w:themeColor="text1" w:themeTint="BF"/>
                <w:sz w:val="22"/>
                <w:szCs w:val="22"/>
              </w:rPr>
            </w:pPr>
          </w:p>
          <w:p w14:paraId="0AEA5548" w14:textId="500D36AF" w:rsidR="00385C57" w:rsidRPr="00BE5F41" w:rsidRDefault="00385C57" w:rsidP="00F627A1">
            <w:pPr>
              <w:spacing w:line="360" w:lineRule="auto"/>
              <w:rPr>
                <w:rFonts w:ascii="Asap" w:hAnsi="Asap"/>
                <w:b/>
                <w:color w:val="404040" w:themeColor="text1" w:themeTint="BF"/>
                <w:sz w:val="22"/>
                <w:szCs w:val="22"/>
              </w:rPr>
            </w:pPr>
            <w:r w:rsidRPr="00BE5F41">
              <w:rPr>
                <w:rFonts w:ascii="Asap" w:hAnsi="Asap"/>
                <w:b/>
                <w:color w:val="404040" w:themeColor="text1" w:themeTint="BF"/>
                <w:sz w:val="22"/>
                <w:szCs w:val="22"/>
              </w:rPr>
              <w:t xml:space="preserve">Clinical Governance </w:t>
            </w:r>
          </w:p>
          <w:p w14:paraId="342D7979" w14:textId="3241629E" w:rsidR="00F627A1" w:rsidRPr="00BE5F41" w:rsidRDefault="00F627A1" w:rsidP="00F627A1">
            <w:pPr>
              <w:numPr>
                <w:ilvl w:val="0"/>
                <w:numId w:val="1"/>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Maintain absolute confidentiality in all areas of work</w:t>
            </w:r>
          </w:p>
          <w:p w14:paraId="4AE8EC59" w14:textId="586B6379" w:rsidR="00385C57" w:rsidRPr="00BE5F41" w:rsidRDefault="00385C57" w:rsidP="00F627A1">
            <w:pPr>
              <w:numPr>
                <w:ilvl w:val="0"/>
                <w:numId w:val="1"/>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Ensure prompt reporting of adverse incidents, accidents, near misses and errors via the hospice reporting system </w:t>
            </w:r>
          </w:p>
          <w:p w14:paraId="04D3F59A" w14:textId="69AB1F7C" w:rsidR="00385C57" w:rsidRPr="00BE5F41" w:rsidRDefault="00410D50" w:rsidP="00F627A1">
            <w:pPr>
              <w:numPr>
                <w:ilvl w:val="0"/>
                <w:numId w:val="1"/>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Contribute to the investigation of incidents/ complaints as required</w:t>
            </w:r>
          </w:p>
          <w:p w14:paraId="64E3D254" w14:textId="7BBD3A6D" w:rsidR="00410D50" w:rsidRDefault="00410D50" w:rsidP="00F627A1">
            <w:pPr>
              <w:numPr>
                <w:ilvl w:val="0"/>
                <w:numId w:val="1"/>
              </w:numPr>
              <w:spacing w:line="360" w:lineRule="auto"/>
              <w:rPr>
                <w:rFonts w:ascii="Asap" w:hAnsi="Asap" w:cs="Calibri"/>
                <w:color w:val="404040" w:themeColor="text1" w:themeTint="BF"/>
                <w:sz w:val="22"/>
                <w:szCs w:val="22"/>
              </w:rPr>
            </w:pPr>
            <w:r w:rsidRPr="00BE5F41">
              <w:rPr>
                <w:rFonts w:ascii="Asap" w:hAnsi="Asap" w:cs="Calibri"/>
                <w:color w:val="404040" w:themeColor="text1" w:themeTint="BF"/>
                <w:sz w:val="22"/>
                <w:szCs w:val="22"/>
              </w:rPr>
              <w:t xml:space="preserve">Be familiar with </w:t>
            </w:r>
            <w:r w:rsidR="00BE5F41">
              <w:rPr>
                <w:rFonts w:ascii="Asap" w:hAnsi="Asap" w:cs="Calibri"/>
                <w:color w:val="404040" w:themeColor="text1" w:themeTint="BF"/>
                <w:sz w:val="22"/>
                <w:szCs w:val="22"/>
              </w:rPr>
              <w:t>hospice pol</w:t>
            </w:r>
            <w:r w:rsidR="00B503FB">
              <w:rPr>
                <w:rFonts w:ascii="Asap" w:hAnsi="Asap" w:cs="Calibri"/>
                <w:color w:val="404040" w:themeColor="text1" w:themeTint="BF"/>
                <w:sz w:val="22"/>
                <w:szCs w:val="22"/>
              </w:rPr>
              <w:t>icies and procedures</w:t>
            </w:r>
          </w:p>
          <w:p w14:paraId="257768B3" w14:textId="772961C9" w:rsidR="00034D39" w:rsidRPr="00BE5F41" w:rsidRDefault="00034D39" w:rsidP="00F627A1">
            <w:pPr>
              <w:numPr>
                <w:ilvl w:val="0"/>
                <w:numId w:val="1"/>
              </w:numPr>
              <w:spacing w:line="360" w:lineRule="auto"/>
              <w:rPr>
                <w:rFonts w:ascii="Asap" w:hAnsi="Asap" w:cs="Calibri"/>
                <w:color w:val="404040" w:themeColor="text1" w:themeTint="BF"/>
                <w:sz w:val="22"/>
                <w:szCs w:val="22"/>
              </w:rPr>
            </w:pPr>
            <w:r>
              <w:rPr>
                <w:rFonts w:ascii="Asap" w:hAnsi="Asap" w:cs="Calibri"/>
                <w:color w:val="404040" w:themeColor="text1" w:themeTint="BF"/>
                <w:sz w:val="22"/>
                <w:szCs w:val="22"/>
              </w:rPr>
              <w:t>Understanding of the Hospice safeguarding policy and process and apply as appropriate</w:t>
            </w:r>
          </w:p>
          <w:p w14:paraId="4B7D4DF7" w14:textId="77777777" w:rsidR="00F627A1" w:rsidRPr="00BE5F41" w:rsidRDefault="00F627A1" w:rsidP="00F627A1">
            <w:pPr>
              <w:spacing w:line="360" w:lineRule="auto"/>
              <w:rPr>
                <w:rFonts w:ascii="Asap" w:hAnsi="Asap"/>
                <w:b/>
                <w:color w:val="404040" w:themeColor="text1" w:themeTint="BF"/>
                <w:sz w:val="22"/>
                <w:szCs w:val="22"/>
              </w:rPr>
            </w:pPr>
          </w:p>
          <w:p w14:paraId="176E8F9B" w14:textId="2327DE06" w:rsidR="00F627A1" w:rsidRPr="00BE5F41" w:rsidRDefault="00F627A1" w:rsidP="00F627A1">
            <w:pPr>
              <w:spacing w:line="360" w:lineRule="auto"/>
              <w:rPr>
                <w:rFonts w:ascii="Asap" w:hAnsi="Asap"/>
                <w:b/>
                <w:color w:val="404040" w:themeColor="text1" w:themeTint="BF"/>
                <w:sz w:val="22"/>
                <w:szCs w:val="22"/>
              </w:rPr>
            </w:pPr>
            <w:r w:rsidRPr="00BE5F41">
              <w:rPr>
                <w:rFonts w:ascii="Asap" w:hAnsi="Asap"/>
                <w:b/>
                <w:color w:val="404040" w:themeColor="text1" w:themeTint="BF"/>
                <w:sz w:val="22"/>
                <w:szCs w:val="22"/>
              </w:rPr>
              <w:t>Education and training</w:t>
            </w:r>
          </w:p>
          <w:p w14:paraId="7DAF30D7" w14:textId="69FD15DC" w:rsidR="00385C57" w:rsidRPr="00BE5F41" w:rsidRDefault="00385C57" w:rsidP="00385C57">
            <w:pPr>
              <w:pStyle w:val="ListParagraph"/>
              <w:numPr>
                <w:ilvl w:val="0"/>
                <w:numId w:val="28"/>
              </w:numPr>
              <w:spacing w:line="360" w:lineRule="auto"/>
              <w:rPr>
                <w:rFonts w:ascii="Asap" w:hAnsi="Asap" w:cs="Calibri"/>
                <w:b/>
                <w:color w:val="404040" w:themeColor="text1" w:themeTint="BF"/>
                <w:sz w:val="22"/>
                <w:szCs w:val="22"/>
              </w:rPr>
            </w:pPr>
            <w:r w:rsidRPr="00BE5F41">
              <w:rPr>
                <w:rFonts w:ascii="Asap" w:hAnsi="Asap" w:cs="Calibri"/>
                <w:color w:val="404040" w:themeColor="text1" w:themeTint="BF"/>
                <w:sz w:val="22"/>
                <w:szCs w:val="22"/>
              </w:rPr>
              <w:t xml:space="preserve">Attend mandatory training days to ensure safe practice </w:t>
            </w:r>
          </w:p>
          <w:p w14:paraId="2D3C95D4" w14:textId="023B33D0" w:rsidR="00385C57" w:rsidRPr="00BE5F41" w:rsidRDefault="00385C57" w:rsidP="00385C57">
            <w:pPr>
              <w:pStyle w:val="ListParagraph"/>
              <w:numPr>
                <w:ilvl w:val="0"/>
                <w:numId w:val="28"/>
              </w:numPr>
              <w:spacing w:line="360" w:lineRule="auto"/>
              <w:rPr>
                <w:rFonts w:ascii="Asap" w:hAnsi="Asap" w:cs="Calibri"/>
                <w:b/>
                <w:color w:val="404040" w:themeColor="text1" w:themeTint="BF"/>
                <w:sz w:val="22"/>
                <w:szCs w:val="22"/>
              </w:rPr>
            </w:pPr>
            <w:r w:rsidRPr="00BE5F41">
              <w:rPr>
                <w:rFonts w:ascii="Asap" w:hAnsi="Asap" w:cs="Calibri"/>
                <w:color w:val="404040" w:themeColor="text1" w:themeTint="BF"/>
                <w:sz w:val="22"/>
                <w:szCs w:val="22"/>
              </w:rPr>
              <w:t xml:space="preserve">Participate in annual appraisal and planned personal development </w:t>
            </w:r>
          </w:p>
          <w:p w14:paraId="4ACFB424" w14:textId="495674D3" w:rsidR="00940BE7" w:rsidRPr="00034D39" w:rsidRDefault="00385C57" w:rsidP="00BB6E6B">
            <w:pPr>
              <w:pStyle w:val="ListParagraph"/>
              <w:numPr>
                <w:ilvl w:val="0"/>
                <w:numId w:val="28"/>
              </w:numPr>
              <w:spacing w:line="360" w:lineRule="auto"/>
              <w:rPr>
                <w:rFonts w:ascii="Asap" w:hAnsi="Asap" w:cs="Calibri"/>
                <w:b/>
                <w:color w:val="404040" w:themeColor="text1" w:themeTint="BF"/>
                <w:sz w:val="22"/>
                <w:szCs w:val="22"/>
              </w:rPr>
            </w:pPr>
            <w:r w:rsidRPr="00BE5F41">
              <w:rPr>
                <w:rFonts w:ascii="Asap" w:hAnsi="Asap" w:cs="Calibri"/>
                <w:color w:val="404040" w:themeColor="text1" w:themeTint="BF"/>
                <w:sz w:val="22"/>
                <w:szCs w:val="22"/>
              </w:rPr>
              <w:t xml:space="preserve">Contribute to the training needs of staff , volunteers and students on placement or induction </w:t>
            </w:r>
          </w:p>
          <w:p w14:paraId="11D5BE54" w14:textId="77777777" w:rsidR="00940BE7" w:rsidRPr="00BE5F41" w:rsidRDefault="00940BE7" w:rsidP="00940BE7">
            <w:pPr>
              <w:rPr>
                <w:rFonts w:ascii="Asap" w:hAnsi="Asap"/>
                <w:color w:val="404040" w:themeColor="text1" w:themeTint="BF"/>
                <w:sz w:val="22"/>
                <w:szCs w:val="22"/>
              </w:rPr>
            </w:pPr>
          </w:p>
          <w:p w14:paraId="4C93FEE8" w14:textId="6C82EDFE" w:rsidR="00341691" w:rsidRPr="00D97ED7" w:rsidRDefault="00341691" w:rsidP="00F749AD">
            <w:pPr>
              <w:widowControl w:val="0"/>
              <w:autoSpaceDE w:val="0"/>
              <w:autoSpaceDN w:val="0"/>
              <w:rPr>
                <w:rFonts w:ascii="Asap" w:hAnsi="Asap"/>
                <w:bCs/>
                <w:color w:val="404040" w:themeColor="text1" w:themeTint="BF"/>
                <w:sz w:val="22"/>
                <w:szCs w:val="22"/>
              </w:rPr>
            </w:pPr>
          </w:p>
        </w:tc>
      </w:tr>
    </w:tbl>
    <w:p w14:paraId="70E096FF" w14:textId="2B9563F7" w:rsidR="00341691" w:rsidRPr="00584B6F" w:rsidRDefault="00760769"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1500647A">
                <wp:simplePos x="0" y="0"/>
                <wp:positionH relativeFrom="column">
                  <wp:posOffset>1358900</wp:posOffset>
                </wp:positionH>
                <wp:positionV relativeFrom="paragraph">
                  <wp:posOffset>92075</wp:posOffset>
                </wp:positionV>
                <wp:extent cx="0" cy="3200400"/>
                <wp:effectExtent l="25400" t="0" r="25400" b="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8DDB71"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pt,7.25pt" to="107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410BC4DC">
            <wp:simplePos x="0" y="0"/>
            <wp:positionH relativeFrom="column">
              <wp:posOffset>-2286000</wp:posOffset>
            </wp:positionH>
            <wp:positionV relativeFrom="paragraph">
              <wp:posOffset>206375</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00341691" w:rsidRPr="00584B6F">
        <w:rPr>
          <w:rFonts w:ascii="Asap Medium" w:hAnsi="Asap Medium" w:cs="Arial"/>
          <w:b w:val="0"/>
          <w:color w:val="3E9824"/>
          <w:sz w:val="28"/>
          <w:szCs w:val="28"/>
        </w:rPr>
        <w:t>VOLUNTEERS</w:t>
      </w:r>
    </w:p>
    <w:p w14:paraId="0B506C28" w14:textId="53D03441" w:rsidR="00940BE7" w:rsidRPr="00940BE7" w:rsidRDefault="00940BE7" w:rsidP="00940BE7">
      <w:pPr>
        <w:pStyle w:val="Heading1"/>
        <w:ind w:left="2694"/>
        <w:rPr>
          <w:rFonts w:ascii="Asap" w:hAnsi="Asap" w:cs="Arial"/>
          <w:b w:val="0"/>
          <w:bCs w:val="0"/>
          <w:color w:val="404040" w:themeColor="text1" w:themeTint="BF"/>
          <w:sz w:val="22"/>
          <w:szCs w:val="22"/>
        </w:rPr>
      </w:pPr>
      <w:r w:rsidRPr="00940BE7">
        <w:rPr>
          <w:rFonts w:ascii="Asap" w:hAnsi="Asap" w:cs="Arial"/>
          <w:b w:val="0"/>
          <w:bCs w:val="0"/>
          <w:color w:val="404040" w:themeColor="text1" w:themeTint="BF"/>
          <w:sz w:val="22"/>
          <w:szCs w:val="22"/>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2F898902" w14:textId="1FEA082C" w:rsidR="00940BE7" w:rsidRPr="00940BE7" w:rsidRDefault="00940BE7" w:rsidP="00940BE7">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5E8565EC" w14:textId="1BE80477" w:rsidR="00016D34" w:rsidRPr="00016D34" w:rsidRDefault="00940BE7" w:rsidP="00016D34">
      <w:pPr>
        <w:ind w:left="2694"/>
        <w:rPr>
          <w:rFonts w:ascii="Asap" w:hAnsi="Asap" w:cs="Arial"/>
          <w:color w:val="404040" w:themeColor="text1" w:themeTint="BF"/>
          <w:sz w:val="22"/>
          <w:szCs w:val="22"/>
        </w:rPr>
      </w:pPr>
      <w:r w:rsidRPr="00940BE7">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w:t>
      </w:r>
      <w:r w:rsidR="00016D34">
        <w:rPr>
          <w:rFonts w:ascii="Asap" w:hAnsi="Asap" w:cs="Arial"/>
          <w:color w:val="404040" w:themeColor="text1" w:themeTint="BF"/>
          <w:sz w:val="22"/>
          <w:szCs w:val="22"/>
        </w:rPr>
        <w:t>eguard confidential informati</w:t>
      </w:r>
      <w:r w:rsidR="0023445B">
        <w:rPr>
          <w:rFonts w:ascii="Asap" w:hAnsi="Asap" w:cs="Arial"/>
          <w:color w:val="404040" w:themeColor="text1" w:themeTint="BF"/>
          <w:sz w:val="22"/>
          <w:szCs w:val="22"/>
        </w:rPr>
        <w:t>on</w:t>
      </w:r>
    </w:p>
    <w:p w14:paraId="3EA3FB75" w14:textId="77777777" w:rsidR="00016D34" w:rsidRDefault="00016D34" w:rsidP="00760769">
      <w:pPr>
        <w:rPr>
          <w:rFonts w:ascii="Asap" w:hAnsi="Asap"/>
          <w:b/>
          <w:color w:val="3E9824"/>
          <w:sz w:val="36"/>
          <w:szCs w:val="36"/>
        </w:rPr>
      </w:pPr>
    </w:p>
    <w:p w14:paraId="264AF5B4" w14:textId="222A8F90" w:rsidR="00016D34" w:rsidRDefault="00034D39" w:rsidP="00760769">
      <w:pPr>
        <w:rPr>
          <w:rFonts w:ascii="Asap" w:hAnsi="Asap"/>
          <w:b/>
          <w:color w:val="3E9824"/>
          <w:sz w:val="36"/>
          <w:szCs w:val="36"/>
        </w:rPr>
      </w:pPr>
      <w:r w:rsidRPr="003B58C1">
        <w:rPr>
          <w:rFonts w:ascii="Asap" w:hAnsi="Asap"/>
          <w:b/>
          <w:color w:val="3E9824"/>
          <w:sz w:val="36"/>
          <w:szCs w:val="36"/>
        </w:rPr>
        <w:lastRenderedPageBreak/>
        <w:t>PERSON</w:t>
      </w:r>
      <w:r w:rsidRPr="003B58C1">
        <w:rPr>
          <w:rFonts w:ascii="Asap" w:hAnsi="Asap"/>
          <w:b/>
          <w:color w:val="000000"/>
          <w:sz w:val="36"/>
          <w:szCs w:val="36"/>
        </w:rPr>
        <w:t xml:space="preserve"> </w:t>
      </w:r>
      <w:r w:rsidRPr="003B58C1">
        <w:rPr>
          <w:rFonts w:ascii="Asap" w:hAnsi="Asap"/>
          <w:b/>
          <w:color w:val="89BA2B"/>
          <w:sz w:val="36"/>
          <w:szCs w:val="36"/>
        </w:rPr>
        <w:t>SPEC</w:t>
      </w:r>
      <w:bookmarkStart w:id="0" w:name="_GoBack"/>
      <w:bookmarkEnd w:id="0"/>
      <w:r w:rsidRPr="003B58C1">
        <w:rPr>
          <w:rFonts w:ascii="Asap" w:hAnsi="Asap"/>
          <w:b/>
          <w:color w:val="89BA2B"/>
          <w:sz w:val="36"/>
          <w:szCs w:val="36"/>
        </w:rPr>
        <w:t>IFICATION</w:t>
      </w:r>
    </w:p>
    <w:tbl>
      <w:tblPr>
        <w:tblpPr w:leftFromText="180" w:rightFromText="180" w:vertAnchor="page" w:horzAnchor="margin" w:tblpY="2161"/>
        <w:tblW w:w="10314" w:type="dxa"/>
        <w:tblLayout w:type="fixed"/>
        <w:tblLook w:val="0000" w:firstRow="0" w:lastRow="0" w:firstColumn="0" w:lastColumn="0" w:noHBand="0" w:noVBand="0"/>
      </w:tblPr>
      <w:tblGrid>
        <w:gridCol w:w="6204"/>
        <w:gridCol w:w="4110"/>
      </w:tblGrid>
      <w:tr w:rsidR="0023445B" w:rsidRPr="004A416B" w14:paraId="7A08FFD0" w14:textId="77777777" w:rsidTr="0023445B">
        <w:trPr>
          <w:trHeight w:val="569"/>
        </w:trPr>
        <w:tc>
          <w:tcPr>
            <w:tcW w:w="6204" w:type="dxa"/>
            <w:shd w:val="clear" w:color="auto" w:fill="89BA2B"/>
          </w:tcPr>
          <w:p w14:paraId="6A0F0A39" w14:textId="77777777" w:rsidR="0023445B" w:rsidRPr="004A416B" w:rsidRDefault="0023445B" w:rsidP="0023445B">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110" w:type="dxa"/>
            <w:shd w:val="clear" w:color="auto" w:fill="3E9824"/>
          </w:tcPr>
          <w:p w14:paraId="5E082890" w14:textId="77777777" w:rsidR="0023445B" w:rsidRPr="004A416B" w:rsidRDefault="0023445B" w:rsidP="0023445B">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23445B" w:rsidRPr="004A416B" w14:paraId="402CF877" w14:textId="77777777" w:rsidTr="0023445B">
        <w:trPr>
          <w:trHeight w:val="570"/>
        </w:trPr>
        <w:tc>
          <w:tcPr>
            <w:tcW w:w="10314" w:type="dxa"/>
            <w:gridSpan w:val="2"/>
            <w:shd w:val="clear" w:color="auto" w:fill="auto"/>
          </w:tcPr>
          <w:p w14:paraId="464AD728" w14:textId="77777777" w:rsidR="0023445B" w:rsidRPr="004A416B" w:rsidRDefault="0023445B" w:rsidP="0023445B">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 xml:space="preserve">Qualifications </w:t>
            </w:r>
          </w:p>
        </w:tc>
      </w:tr>
      <w:tr w:rsidR="0023445B" w:rsidRPr="004A416B" w14:paraId="0E6ECD98" w14:textId="77777777" w:rsidTr="0023445B">
        <w:trPr>
          <w:trHeight w:val="1692"/>
        </w:trPr>
        <w:tc>
          <w:tcPr>
            <w:tcW w:w="6204" w:type="dxa"/>
            <w:shd w:val="clear" w:color="auto" w:fill="auto"/>
          </w:tcPr>
          <w:p w14:paraId="1844CC64" w14:textId="77777777" w:rsidR="0023445B" w:rsidRDefault="0023445B" w:rsidP="0023445B">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Driving licence </w:t>
            </w:r>
          </w:p>
          <w:p w14:paraId="2261E608" w14:textId="77777777" w:rsidR="0023445B" w:rsidRPr="00760769" w:rsidRDefault="0023445B" w:rsidP="0023445B">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Demonstrate required level of numeracy and literacy skills (either during the selection process or GCSE grade C or equivalent)</w:t>
            </w:r>
          </w:p>
        </w:tc>
        <w:tc>
          <w:tcPr>
            <w:tcW w:w="4110" w:type="dxa"/>
            <w:shd w:val="clear" w:color="auto" w:fill="auto"/>
          </w:tcPr>
          <w:p w14:paraId="20C2823F" w14:textId="77777777" w:rsidR="0023445B" w:rsidRDefault="0023445B" w:rsidP="0023445B">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GCSE’s in English and Maths </w:t>
            </w:r>
          </w:p>
          <w:p w14:paraId="610B6D59" w14:textId="77777777" w:rsidR="0023445B" w:rsidRPr="00BE5F41" w:rsidRDefault="0023445B" w:rsidP="0023445B">
            <w:pPr>
              <w:pStyle w:val="Default"/>
              <w:numPr>
                <w:ilvl w:val="0"/>
                <w:numId w:val="2"/>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RQF Level 2 in Health and Social Care or equivalent to NVQ/ QCF/ CACHE level 2 in Health and Social Care </w:t>
            </w:r>
          </w:p>
        </w:tc>
      </w:tr>
      <w:tr w:rsidR="0023445B" w:rsidRPr="004A416B" w14:paraId="536463F8" w14:textId="77777777" w:rsidTr="0023445B">
        <w:trPr>
          <w:trHeight w:val="546"/>
        </w:trPr>
        <w:tc>
          <w:tcPr>
            <w:tcW w:w="10314" w:type="dxa"/>
            <w:gridSpan w:val="2"/>
            <w:shd w:val="clear" w:color="auto" w:fill="auto"/>
          </w:tcPr>
          <w:p w14:paraId="4BD20707" w14:textId="77777777" w:rsidR="0023445B" w:rsidRPr="004A416B" w:rsidRDefault="0023445B" w:rsidP="0023445B">
            <w:pPr>
              <w:pStyle w:val="Default"/>
              <w:spacing w:before="60" w:after="60"/>
              <w:rPr>
                <w:rFonts w:ascii="Asap Medium" w:hAnsi="Asap Medium" w:cs="Arial"/>
                <w:color w:val="3E9824"/>
                <w:sz w:val="28"/>
                <w:szCs w:val="28"/>
              </w:rPr>
            </w:pPr>
            <w:r w:rsidRPr="004A416B">
              <w:rPr>
                <w:rFonts w:ascii="Asap Medium" w:hAnsi="Asap Medium" w:cs="Arial"/>
                <w:bCs/>
                <w:color w:val="3E9824"/>
                <w:sz w:val="28"/>
                <w:szCs w:val="28"/>
              </w:rPr>
              <w:t>Relev</w:t>
            </w:r>
            <w:r>
              <w:rPr>
                <w:rFonts w:ascii="Asap Medium" w:hAnsi="Asap Medium" w:cs="Arial"/>
                <w:bCs/>
                <w:color w:val="3E9824"/>
                <w:sz w:val="28"/>
                <w:szCs w:val="28"/>
              </w:rPr>
              <w:t>a</w:t>
            </w:r>
            <w:r w:rsidRPr="004A416B">
              <w:rPr>
                <w:rFonts w:ascii="Asap Medium" w:hAnsi="Asap Medium" w:cs="Arial"/>
                <w:bCs/>
                <w:color w:val="3E9824"/>
                <w:sz w:val="28"/>
                <w:szCs w:val="28"/>
              </w:rPr>
              <w:t xml:space="preserve">nt Experience </w:t>
            </w:r>
          </w:p>
        </w:tc>
      </w:tr>
      <w:tr w:rsidR="0023445B" w:rsidRPr="004A416B" w14:paraId="5FBE95EE" w14:textId="77777777" w:rsidTr="0023445B">
        <w:trPr>
          <w:trHeight w:val="1366"/>
        </w:trPr>
        <w:tc>
          <w:tcPr>
            <w:tcW w:w="6204" w:type="dxa"/>
            <w:shd w:val="clear" w:color="auto" w:fill="auto"/>
          </w:tcPr>
          <w:p w14:paraId="4D5C056C" w14:textId="77777777" w:rsidR="0023445B" w:rsidRDefault="0023445B" w:rsidP="0023445B">
            <w:pPr>
              <w:pStyle w:val="Default"/>
              <w:numPr>
                <w:ilvl w:val="0"/>
                <w:numId w:val="25"/>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Ability to contribute to written reports </w:t>
            </w:r>
          </w:p>
          <w:p w14:paraId="5E48E264" w14:textId="77777777" w:rsidR="0023445B" w:rsidRDefault="0023445B" w:rsidP="0023445B">
            <w:pPr>
              <w:pStyle w:val="Default"/>
              <w:numPr>
                <w:ilvl w:val="0"/>
                <w:numId w:val="25"/>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Experience within a care environment </w:t>
            </w:r>
          </w:p>
          <w:p w14:paraId="2D21EE38" w14:textId="77777777" w:rsidR="0023445B" w:rsidRDefault="0023445B" w:rsidP="0023445B">
            <w:pPr>
              <w:pStyle w:val="Default"/>
              <w:numPr>
                <w:ilvl w:val="0"/>
                <w:numId w:val="25"/>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Good interpersonal skills</w:t>
            </w:r>
          </w:p>
          <w:p w14:paraId="09BCB6A9" w14:textId="77777777" w:rsidR="0023445B" w:rsidRDefault="0023445B" w:rsidP="0023445B">
            <w:pPr>
              <w:pStyle w:val="Default"/>
              <w:numPr>
                <w:ilvl w:val="0"/>
                <w:numId w:val="25"/>
              </w:numPr>
              <w:rPr>
                <w:rFonts w:ascii="Asap" w:hAnsi="Asap" w:cs="Arial"/>
                <w:color w:val="404040" w:themeColor="text1" w:themeTint="BF"/>
                <w:sz w:val="22"/>
                <w:szCs w:val="22"/>
                <w:lang w:val="en-GB"/>
              </w:rPr>
            </w:pPr>
            <w:r>
              <w:rPr>
                <w:rFonts w:ascii="Asap" w:hAnsi="Asap" w:cs="Arial"/>
                <w:color w:val="404040" w:themeColor="text1" w:themeTint="BF"/>
                <w:sz w:val="22"/>
                <w:szCs w:val="22"/>
                <w:lang w:val="en-GB"/>
              </w:rPr>
              <w:t xml:space="preserve">Good verbal and non-verbal communication skills </w:t>
            </w:r>
          </w:p>
          <w:p w14:paraId="27B81C7B" w14:textId="77777777" w:rsidR="0023445B" w:rsidRPr="00126510" w:rsidRDefault="0023445B" w:rsidP="0023445B">
            <w:pPr>
              <w:pStyle w:val="Default"/>
              <w:numPr>
                <w:ilvl w:val="0"/>
                <w:numId w:val="25"/>
              </w:numPr>
              <w:rPr>
                <w:rFonts w:ascii="Asap" w:hAnsi="Asap" w:cs="Arial"/>
                <w:color w:val="404040" w:themeColor="text1" w:themeTint="BF"/>
                <w:sz w:val="22"/>
                <w:szCs w:val="22"/>
              </w:rPr>
            </w:pPr>
            <w:r w:rsidRPr="00126510">
              <w:rPr>
                <w:rFonts w:ascii="Asap" w:hAnsi="Asap" w:cs="Arial"/>
                <w:color w:val="404040" w:themeColor="text1" w:themeTint="BF"/>
                <w:sz w:val="22"/>
                <w:szCs w:val="22"/>
              </w:rPr>
              <w:t xml:space="preserve">Experience </w:t>
            </w:r>
            <w:r>
              <w:rPr>
                <w:rFonts w:ascii="Asap" w:hAnsi="Asap" w:cs="Arial"/>
                <w:color w:val="404040" w:themeColor="text1" w:themeTint="BF"/>
                <w:sz w:val="22"/>
                <w:szCs w:val="22"/>
              </w:rPr>
              <w:t>of working in a team</w:t>
            </w:r>
          </w:p>
          <w:p w14:paraId="5D295F2B" w14:textId="77777777" w:rsidR="0023445B" w:rsidRPr="00760769" w:rsidRDefault="0023445B" w:rsidP="0023445B">
            <w:pPr>
              <w:pStyle w:val="Default"/>
              <w:ind w:left="720"/>
              <w:rPr>
                <w:rFonts w:ascii="Asap" w:hAnsi="Asap" w:cs="Arial"/>
                <w:color w:val="404040" w:themeColor="text1" w:themeTint="BF"/>
                <w:sz w:val="22"/>
                <w:szCs w:val="22"/>
                <w:lang w:val="en-GB"/>
              </w:rPr>
            </w:pPr>
          </w:p>
        </w:tc>
        <w:tc>
          <w:tcPr>
            <w:tcW w:w="4110" w:type="dxa"/>
            <w:shd w:val="clear" w:color="auto" w:fill="auto"/>
          </w:tcPr>
          <w:p w14:paraId="1734CF36" w14:textId="77777777" w:rsidR="0023445B" w:rsidRPr="00044FDA" w:rsidRDefault="0023445B" w:rsidP="0023445B">
            <w:pPr>
              <w:pStyle w:val="Default"/>
              <w:numPr>
                <w:ilvl w:val="0"/>
                <w:numId w:val="9"/>
              </w:numPr>
              <w:rPr>
                <w:rFonts w:ascii="Asap Medium" w:hAnsi="Asap Medium" w:cs="Arial"/>
                <w:color w:val="404040" w:themeColor="text1" w:themeTint="BF"/>
                <w:sz w:val="22"/>
                <w:szCs w:val="22"/>
              </w:rPr>
            </w:pPr>
            <w:r>
              <w:rPr>
                <w:rFonts w:ascii="Asap" w:hAnsi="Asap" w:cs="Arial"/>
                <w:color w:val="404040" w:themeColor="text1" w:themeTint="BF"/>
                <w:sz w:val="22"/>
                <w:szCs w:val="22"/>
                <w:lang w:val="en-GB"/>
              </w:rPr>
              <w:t>Previous experience in working in a community setting</w:t>
            </w:r>
          </w:p>
          <w:p w14:paraId="5FFE153F" w14:textId="77777777" w:rsidR="0023445B" w:rsidRPr="00044FDA" w:rsidRDefault="0023445B" w:rsidP="0023445B">
            <w:pPr>
              <w:pStyle w:val="Default"/>
              <w:numPr>
                <w:ilvl w:val="0"/>
                <w:numId w:val="9"/>
              </w:numPr>
              <w:rPr>
                <w:rFonts w:ascii="Asap Medium" w:hAnsi="Asap Medium" w:cs="Arial"/>
                <w:color w:val="404040" w:themeColor="text1" w:themeTint="BF"/>
                <w:sz w:val="22"/>
                <w:szCs w:val="22"/>
              </w:rPr>
            </w:pPr>
            <w:r>
              <w:rPr>
                <w:rFonts w:ascii="Asap" w:hAnsi="Asap" w:cs="Arial"/>
                <w:color w:val="404040" w:themeColor="text1" w:themeTint="BF"/>
                <w:sz w:val="22"/>
                <w:szCs w:val="22"/>
                <w:lang w:val="en-GB"/>
              </w:rPr>
              <w:t>Previous experience of caring for patients approaching the End of Life</w:t>
            </w:r>
          </w:p>
          <w:p w14:paraId="3181E86E" w14:textId="77777777" w:rsidR="0023445B" w:rsidRPr="00660551" w:rsidRDefault="0023445B" w:rsidP="0023445B">
            <w:pPr>
              <w:pStyle w:val="Default"/>
              <w:ind w:left="720"/>
              <w:rPr>
                <w:rFonts w:ascii="Asap Medium" w:hAnsi="Asap Medium" w:cs="Arial"/>
                <w:color w:val="404040" w:themeColor="text1" w:themeTint="BF"/>
                <w:sz w:val="22"/>
                <w:szCs w:val="22"/>
              </w:rPr>
            </w:pPr>
          </w:p>
        </w:tc>
      </w:tr>
      <w:tr w:rsidR="0023445B" w:rsidRPr="004A416B" w14:paraId="3F105D50" w14:textId="77777777" w:rsidTr="0023445B">
        <w:trPr>
          <w:trHeight w:val="553"/>
        </w:trPr>
        <w:tc>
          <w:tcPr>
            <w:tcW w:w="10314" w:type="dxa"/>
            <w:gridSpan w:val="2"/>
            <w:shd w:val="clear" w:color="auto" w:fill="auto"/>
          </w:tcPr>
          <w:p w14:paraId="2D8AC0BA" w14:textId="77777777" w:rsidR="0023445B" w:rsidRPr="00760769" w:rsidRDefault="0023445B" w:rsidP="0023445B">
            <w:pPr>
              <w:pStyle w:val="Default"/>
              <w:spacing w:before="60" w:after="60"/>
              <w:rPr>
                <w:rFonts w:ascii="Asap Medium" w:hAnsi="Asap Medium" w:cs="Arial"/>
                <w:color w:val="3E9824"/>
                <w:sz w:val="28"/>
                <w:szCs w:val="28"/>
              </w:rPr>
            </w:pPr>
            <w:r w:rsidRPr="00760769">
              <w:rPr>
                <w:rFonts w:ascii="Asap Medium" w:hAnsi="Asap Medium" w:cs="Arial"/>
                <w:bCs/>
                <w:color w:val="3E9824"/>
                <w:sz w:val="28"/>
                <w:szCs w:val="28"/>
              </w:rPr>
              <w:t xml:space="preserve">Key Skills &amp; Abilities </w:t>
            </w:r>
          </w:p>
        </w:tc>
      </w:tr>
      <w:tr w:rsidR="0023445B" w:rsidRPr="004A416B" w14:paraId="08E061B7" w14:textId="77777777" w:rsidTr="0023445B">
        <w:trPr>
          <w:trHeight w:val="3503"/>
        </w:trPr>
        <w:tc>
          <w:tcPr>
            <w:tcW w:w="6204" w:type="dxa"/>
            <w:shd w:val="clear" w:color="auto" w:fill="auto"/>
          </w:tcPr>
          <w:p w14:paraId="71D89350"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
              </w:rPr>
            </w:pPr>
            <w:r>
              <w:rPr>
                <w:rFonts w:ascii="Asap" w:hAnsi="Asap" w:cs="Arial"/>
                <w:color w:val="404040" w:themeColor="text1" w:themeTint="BF"/>
                <w:sz w:val="22"/>
                <w:szCs w:val="22"/>
                <w:lang w:val="en"/>
              </w:rPr>
              <w:t>S</w:t>
            </w:r>
            <w:r w:rsidRPr="00126510">
              <w:rPr>
                <w:rFonts w:ascii="Asap" w:hAnsi="Asap" w:cs="Arial"/>
                <w:color w:val="404040" w:themeColor="text1" w:themeTint="BF"/>
                <w:sz w:val="22"/>
                <w:szCs w:val="22"/>
                <w:lang w:val="en"/>
              </w:rPr>
              <w:t xml:space="preserve">ensitive style of communication </w:t>
            </w:r>
          </w:p>
          <w:p w14:paraId="1C984852"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
              </w:rPr>
            </w:pPr>
            <w:r>
              <w:rPr>
                <w:rFonts w:ascii="Asap" w:hAnsi="Asap" w:cs="Arial"/>
                <w:color w:val="404040" w:themeColor="text1" w:themeTint="BF"/>
                <w:sz w:val="22"/>
                <w:szCs w:val="22"/>
                <w:lang w:val="en"/>
              </w:rPr>
              <w:t>Able to work as part of a team.</w:t>
            </w:r>
          </w:p>
          <w:p w14:paraId="191B26C4"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
              </w:rPr>
            </w:pPr>
            <w:r w:rsidRPr="00126510">
              <w:rPr>
                <w:rFonts w:ascii="Asap" w:hAnsi="Asap" w:cs="Arial"/>
                <w:color w:val="404040" w:themeColor="text1" w:themeTint="BF"/>
                <w:sz w:val="22"/>
                <w:szCs w:val="22"/>
                <w:lang w:val="en"/>
              </w:rPr>
              <w:t>Excellent team working skills</w:t>
            </w:r>
          </w:p>
          <w:p w14:paraId="41AAF0CA"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GB"/>
              </w:rPr>
            </w:pPr>
            <w:r w:rsidRPr="00126510">
              <w:rPr>
                <w:rFonts w:ascii="Asap" w:hAnsi="Asap" w:cs="Arial"/>
                <w:color w:val="404040" w:themeColor="text1" w:themeTint="BF"/>
                <w:sz w:val="22"/>
                <w:szCs w:val="22"/>
                <w:lang w:val="en-GB"/>
              </w:rPr>
              <w:t>Demonstrable proficient skills in written &amp; verbal communication in the English language</w:t>
            </w:r>
          </w:p>
          <w:p w14:paraId="55E44914"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
              </w:rPr>
            </w:pPr>
            <w:r w:rsidRPr="00126510">
              <w:rPr>
                <w:rFonts w:ascii="Asap" w:hAnsi="Asap" w:cs="Arial"/>
                <w:color w:val="404040" w:themeColor="text1" w:themeTint="BF"/>
                <w:sz w:val="22"/>
                <w:szCs w:val="22"/>
                <w:lang w:val="en"/>
              </w:rPr>
              <w:t>Promote equality and values diversity</w:t>
            </w:r>
          </w:p>
          <w:p w14:paraId="31D459FC" w14:textId="77777777" w:rsidR="0023445B" w:rsidRPr="000E3A89" w:rsidRDefault="0023445B" w:rsidP="0023445B">
            <w:pPr>
              <w:pStyle w:val="Default"/>
              <w:numPr>
                <w:ilvl w:val="0"/>
                <w:numId w:val="9"/>
              </w:numPr>
              <w:spacing w:before="60" w:after="60"/>
              <w:rPr>
                <w:rFonts w:ascii="Asap Medium" w:hAnsi="Asap Medium" w:cs="Arial"/>
                <w:color w:val="404040" w:themeColor="text1" w:themeTint="BF"/>
                <w:sz w:val="22"/>
                <w:szCs w:val="22"/>
                <w:lang w:val="en"/>
              </w:rPr>
            </w:pPr>
            <w:r>
              <w:rPr>
                <w:rFonts w:ascii="Asap" w:hAnsi="Asap" w:cs="Arial"/>
                <w:color w:val="404040" w:themeColor="text1" w:themeTint="BF"/>
                <w:sz w:val="22"/>
                <w:szCs w:val="22"/>
              </w:rPr>
              <w:t xml:space="preserve">Ability to maintain personal boundaries </w:t>
            </w:r>
          </w:p>
          <w:p w14:paraId="3A8CEA98" w14:textId="77777777" w:rsidR="0023445B" w:rsidRPr="000E3A89" w:rsidRDefault="0023445B" w:rsidP="0023445B">
            <w:pPr>
              <w:pStyle w:val="Default"/>
              <w:numPr>
                <w:ilvl w:val="0"/>
                <w:numId w:val="9"/>
              </w:numPr>
              <w:spacing w:before="60" w:after="60"/>
              <w:rPr>
                <w:rFonts w:ascii="Asap Medium" w:hAnsi="Asap Medium" w:cs="Arial"/>
                <w:color w:val="404040" w:themeColor="text1" w:themeTint="BF"/>
                <w:sz w:val="22"/>
                <w:szCs w:val="22"/>
                <w:lang w:val="en"/>
              </w:rPr>
            </w:pPr>
            <w:r>
              <w:rPr>
                <w:rFonts w:ascii="Asap" w:hAnsi="Asap" w:cs="Arial"/>
                <w:color w:val="404040" w:themeColor="text1" w:themeTint="BF"/>
                <w:sz w:val="22"/>
                <w:szCs w:val="22"/>
              </w:rPr>
              <w:t xml:space="preserve">Ability to reflect and learn from experiences </w:t>
            </w:r>
          </w:p>
          <w:p w14:paraId="4B109F16" w14:textId="77777777" w:rsidR="0023445B" w:rsidRPr="000E3A89" w:rsidRDefault="0023445B" w:rsidP="0023445B">
            <w:pPr>
              <w:pStyle w:val="Default"/>
              <w:numPr>
                <w:ilvl w:val="0"/>
                <w:numId w:val="9"/>
              </w:numPr>
              <w:spacing w:before="60" w:after="60"/>
              <w:rPr>
                <w:rFonts w:ascii="Asap Medium" w:hAnsi="Asap Medium" w:cs="Arial"/>
                <w:color w:val="404040" w:themeColor="text1" w:themeTint="BF"/>
                <w:sz w:val="22"/>
                <w:szCs w:val="22"/>
                <w:lang w:val="en"/>
              </w:rPr>
            </w:pPr>
            <w:r>
              <w:rPr>
                <w:rFonts w:ascii="Asap" w:hAnsi="Asap" w:cs="Arial"/>
                <w:color w:val="404040" w:themeColor="text1" w:themeTint="BF"/>
                <w:sz w:val="22"/>
                <w:szCs w:val="22"/>
              </w:rPr>
              <w:t>Flexible attitude with the ability to respond to the needs of the service.</w:t>
            </w:r>
          </w:p>
          <w:p w14:paraId="57B3EEF9" w14:textId="77777777" w:rsidR="0023445B" w:rsidRPr="000E3A89" w:rsidRDefault="0023445B" w:rsidP="0023445B">
            <w:pPr>
              <w:pStyle w:val="Default"/>
              <w:numPr>
                <w:ilvl w:val="0"/>
                <w:numId w:val="9"/>
              </w:numPr>
              <w:spacing w:before="60" w:after="60"/>
              <w:rPr>
                <w:rFonts w:ascii="Asap Medium" w:hAnsi="Asap Medium" w:cs="Arial"/>
                <w:color w:val="404040" w:themeColor="text1" w:themeTint="BF"/>
                <w:sz w:val="22"/>
                <w:szCs w:val="22"/>
                <w:lang w:val="en"/>
              </w:rPr>
            </w:pPr>
            <w:r>
              <w:rPr>
                <w:rFonts w:ascii="Asap" w:hAnsi="Asap" w:cs="Arial"/>
                <w:color w:val="404040" w:themeColor="text1" w:themeTint="BF"/>
                <w:sz w:val="22"/>
                <w:szCs w:val="22"/>
              </w:rPr>
              <w:t xml:space="preserve">Positive and caring manner </w:t>
            </w:r>
          </w:p>
          <w:p w14:paraId="2CE3BA73" w14:textId="77777777" w:rsidR="0023445B" w:rsidRPr="00BE5F41" w:rsidRDefault="0023445B" w:rsidP="0023445B">
            <w:pPr>
              <w:pStyle w:val="Default"/>
              <w:numPr>
                <w:ilvl w:val="0"/>
                <w:numId w:val="9"/>
              </w:numPr>
              <w:spacing w:before="60" w:after="60"/>
              <w:rPr>
                <w:rFonts w:ascii="Asap Medium" w:hAnsi="Asap Medium" w:cs="Arial"/>
                <w:color w:val="404040" w:themeColor="text1" w:themeTint="BF"/>
                <w:sz w:val="22"/>
                <w:szCs w:val="22"/>
                <w:lang w:val="en"/>
              </w:rPr>
            </w:pPr>
            <w:r>
              <w:rPr>
                <w:rFonts w:ascii="Asap" w:hAnsi="Asap" w:cs="Arial"/>
                <w:color w:val="404040" w:themeColor="text1" w:themeTint="BF"/>
                <w:sz w:val="22"/>
                <w:szCs w:val="22"/>
              </w:rPr>
              <w:t>Able to demonstrate respect for patients dignity</w:t>
            </w:r>
          </w:p>
        </w:tc>
        <w:tc>
          <w:tcPr>
            <w:tcW w:w="4110" w:type="dxa"/>
            <w:shd w:val="clear" w:color="auto" w:fill="auto"/>
          </w:tcPr>
          <w:p w14:paraId="37748826" w14:textId="77777777" w:rsidR="0023445B" w:rsidRDefault="0023445B" w:rsidP="0023445B">
            <w:pPr>
              <w:pStyle w:val="Default"/>
              <w:numPr>
                <w:ilvl w:val="0"/>
                <w:numId w:val="9"/>
              </w:numPr>
              <w:rPr>
                <w:rFonts w:ascii="Asap" w:hAnsi="Asap" w:cs="Arial"/>
                <w:color w:val="404040" w:themeColor="text1" w:themeTint="BF"/>
                <w:sz w:val="22"/>
                <w:szCs w:val="22"/>
                <w:lang w:val="en"/>
              </w:rPr>
            </w:pPr>
            <w:r w:rsidRPr="00126510">
              <w:rPr>
                <w:rFonts w:ascii="Asap" w:hAnsi="Asap" w:cs="Arial"/>
                <w:color w:val="404040" w:themeColor="text1" w:themeTint="BF"/>
                <w:sz w:val="22"/>
                <w:szCs w:val="22"/>
                <w:lang w:val="en"/>
              </w:rPr>
              <w:t xml:space="preserve">Understand the requirements of working in a local charity </w:t>
            </w:r>
          </w:p>
          <w:p w14:paraId="0C97E064" w14:textId="77777777" w:rsidR="0023445B" w:rsidRDefault="0023445B" w:rsidP="0023445B">
            <w:pPr>
              <w:pStyle w:val="Default"/>
              <w:numPr>
                <w:ilvl w:val="0"/>
                <w:numId w:val="9"/>
              </w:numPr>
              <w:rPr>
                <w:rFonts w:ascii="Asap" w:hAnsi="Asap" w:cs="Arial"/>
                <w:color w:val="404040" w:themeColor="text1" w:themeTint="BF"/>
                <w:sz w:val="22"/>
                <w:szCs w:val="22"/>
                <w:lang w:val="en"/>
              </w:rPr>
            </w:pPr>
            <w:r>
              <w:rPr>
                <w:rFonts w:ascii="Asap" w:hAnsi="Asap" w:cs="Arial"/>
                <w:color w:val="404040" w:themeColor="text1" w:themeTint="BF"/>
                <w:sz w:val="22"/>
                <w:szCs w:val="22"/>
                <w:lang w:val="en"/>
              </w:rPr>
              <w:t>Able to demonstrate respect for patients’ choices</w:t>
            </w:r>
          </w:p>
          <w:p w14:paraId="398813DA" w14:textId="77777777" w:rsidR="0023445B" w:rsidRPr="00126510" w:rsidRDefault="0023445B" w:rsidP="0023445B">
            <w:pPr>
              <w:pStyle w:val="Default"/>
              <w:numPr>
                <w:ilvl w:val="0"/>
                <w:numId w:val="9"/>
              </w:numPr>
              <w:rPr>
                <w:rFonts w:ascii="Asap" w:hAnsi="Asap" w:cs="Arial"/>
                <w:color w:val="404040" w:themeColor="text1" w:themeTint="BF"/>
                <w:sz w:val="22"/>
                <w:szCs w:val="22"/>
                <w:lang w:val="en"/>
              </w:rPr>
            </w:pPr>
            <w:r>
              <w:rPr>
                <w:rFonts w:ascii="Asap" w:hAnsi="Asap" w:cs="Arial"/>
                <w:color w:val="404040" w:themeColor="text1" w:themeTint="BF"/>
                <w:sz w:val="22"/>
                <w:szCs w:val="22"/>
                <w:lang w:val="en"/>
              </w:rPr>
              <w:t xml:space="preserve">IT skills </w:t>
            </w:r>
          </w:p>
          <w:p w14:paraId="346E5C86" w14:textId="77777777" w:rsidR="0023445B" w:rsidRPr="00362B7F" w:rsidRDefault="0023445B" w:rsidP="0023445B">
            <w:pPr>
              <w:pStyle w:val="Default"/>
              <w:spacing w:before="60" w:after="60"/>
              <w:ind w:left="720"/>
              <w:rPr>
                <w:rFonts w:ascii="Asap" w:hAnsi="Asap" w:cs="Arial"/>
                <w:color w:val="404040" w:themeColor="text1" w:themeTint="BF"/>
                <w:sz w:val="22"/>
                <w:szCs w:val="22"/>
              </w:rPr>
            </w:pPr>
          </w:p>
        </w:tc>
      </w:tr>
      <w:tr w:rsidR="0023445B" w:rsidRPr="004A416B" w14:paraId="104D2D43" w14:textId="77777777" w:rsidTr="0023445B">
        <w:trPr>
          <w:trHeight w:val="943"/>
        </w:trPr>
        <w:tc>
          <w:tcPr>
            <w:tcW w:w="10314" w:type="dxa"/>
            <w:gridSpan w:val="2"/>
            <w:shd w:val="clear" w:color="auto" w:fill="auto"/>
          </w:tcPr>
          <w:p w14:paraId="23116593" w14:textId="77777777" w:rsidR="0023445B" w:rsidRPr="00BE5F41" w:rsidRDefault="0023445B" w:rsidP="0023445B">
            <w:pPr>
              <w:pStyle w:val="Default"/>
              <w:spacing w:before="60" w:after="60"/>
              <w:rPr>
                <w:rFonts w:ascii="Asap" w:hAnsi="Asap" w:cs="Arial"/>
                <w:bCs/>
                <w:color w:val="3E9824"/>
                <w:sz w:val="28"/>
                <w:szCs w:val="28"/>
              </w:rPr>
            </w:pPr>
            <w:r w:rsidRPr="00BE5F41">
              <w:rPr>
                <w:rFonts w:ascii="Asap" w:hAnsi="Asap" w:cs="Arial"/>
                <w:bCs/>
                <w:color w:val="3E9824"/>
                <w:sz w:val="28"/>
                <w:szCs w:val="28"/>
              </w:rPr>
              <w:t>Other</w:t>
            </w:r>
          </w:p>
          <w:p w14:paraId="6D7285CD" w14:textId="77777777" w:rsidR="0023445B" w:rsidRPr="00926127" w:rsidRDefault="0023445B" w:rsidP="0023445B">
            <w:pPr>
              <w:pStyle w:val="ListParagraph"/>
              <w:numPr>
                <w:ilvl w:val="0"/>
                <w:numId w:val="20"/>
              </w:numPr>
              <w:spacing w:before="60" w:after="60"/>
              <w:rPr>
                <w:rFonts w:ascii="Asap" w:hAnsi="Asap"/>
                <w:color w:val="404040" w:themeColor="text1" w:themeTint="BF"/>
                <w:sz w:val="22"/>
                <w:szCs w:val="22"/>
              </w:rPr>
            </w:pPr>
            <w:r w:rsidRPr="00926127">
              <w:rPr>
                <w:rFonts w:ascii="Asap" w:hAnsi="Asap"/>
                <w:color w:val="404040" w:themeColor="text1" w:themeTint="BF"/>
                <w:sz w:val="22"/>
                <w:szCs w:val="22"/>
              </w:rPr>
              <w:t xml:space="preserve">Resilience to work effectively in a </w:t>
            </w:r>
            <w:r>
              <w:rPr>
                <w:rFonts w:ascii="Asap" w:hAnsi="Asap"/>
                <w:color w:val="404040" w:themeColor="text1" w:themeTint="BF"/>
                <w:sz w:val="22"/>
                <w:szCs w:val="22"/>
              </w:rPr>
              <w:t xml:space="preserve">patients home. </w:t>
            </w:r>
          </w:p>
          <w:p w14:paraId="5D83FBA9" w14:textId="77777777" w:rsidR="0023445B" w:rsidRPr="00BE5F41" w:rsidRDefault="0023445B" w:rsidP="0023445B">
            <w:pPr>
              <w:pStyle w:val="ListParagraph"/>
              <w:numPr>
                <w:ilvl w:val="0"/>
                <w:numId w:val="20"/>
              </w:numPr>
              <w:spacing w:before="60" w:after="60"/>
              <w:rPr>
                <w:rFonts w:ascii="Asap" w:hAnsi="Asap"/>
                <w:color w:val="404040" w:themeColor="text1" w:themeTint="BF"/>
                <w:sz w:val="22"/>
                <w:szCs w:val="22"/>
              </w:rPr>
            </w:pPr>
            <w:r w:rsidRPr="00926127">
              <w:rPr>
                <w:rFonts w:ascii="Asap" w:hAnsi="Asap" w:cs="Calibri"/>
                <w:color w:val="404040" w:themeColor="text1" w:themeTint="BF"/>
                <w:sz w:val="22"/>
                <w:szCs w:val="22"/>
              </w:rPr>
              <w:t xml:space="preserve">Access to a car </w:t>
            </w:r>
            <w:r>
              <w:rPr>
                <w:rFonts w:ascii="Asap" w:hAnsi="Asap" w:cs="Calibri"/>
                <w:color w:val="404040" w:themeColor="text1" w:themeTint="BF"/>
                <w:sz w:val="22"/>
                <w:szCs w:val="22"/>
              </w:rPr>
              <w:t>on a daily basis and full driving l</w:t>
            </w:r>
            <w:r w:rsidRPr="00BE5F41">
              <w:rPr>
                <w:rFonts w:ascii="Asap" w:hAnsi="Asap" w:cs="Calibri"/>
                <w:color w:val="404040" w:themeColor="text1" w:themeTint="BF"/>
                <w:sz w:val="22"/>
                <w:szCs w:val="22"/>
              </w:rPr>
              <w:t>icence essential</w:t>
            </w:r>
          </w:p>
          <w:p w14:paraId="2B5A7BB4" w14:textId="77777777" w:rsidR="0023445B" w:rsidRPr="00E922EC" w:rsidRDefault="0023445B" w:rsidP="0023445B">
            <w:pPr>
              <w:pStyle w:val="ListParagraph"/>
              <w:numPr>
                <w:ilvl w:val="0"/>
                <w:numId w:val="20"/>
              </w:numPr>
              <w:spacing w:before="60" w:after="60"/>
              <w:rPr>
                <w:rFonts w:ascii="Asap" w:hAnsi="Asap"/>
                <w:color w:val="404040" w:themeColor="text1" w:themeTint="BF"/>
                <w:sz w:val="22"/>
                <w:szCs w:val="22"/>
              </w:rPr>
            </w:pPr>
            <w:r w:rsidRPr="00E922EC">
              <w:rPr>
                <w:rFonts w:ascii="Asap" w:hAnsi="Asap"/>
                <w:color w:val="404040" w:themeColor="text1" w:themeTint="BF"/>
                <w:sz w:val="22"/>
                <w:szCs w:val="22"/>
              </w:rPr>
              <w:t>Commitment to personal and professional development</w:t>
            </w:r>
          </w:p>
          <w:p w14:paraId="49488527" w14:textId="77777777" w:rsidR="0023445B" w:rsidRPr="00E922EC" w:rsidRDefault="0023445B" w:rsidP="0023445B">
            <w:pPr>
              <w:pStyle w:val="ListParagraph"/>
              <w:numPr>
                <w:ilvl w:val="0"/>
                <w:numId w:val="20"/>
              </w:numPr>
              <w:spacing w:before="60" w:after="60"/>
              <w:rPr>
                <w:rFonts w:ascii="Asap" w:hAnsi="Asap"/>
                <w:color w:val="404040" w:themeColor="text1" w:themeTint="BF"/>
                <w:sz w:val="22"/>
                <w:szCs w:val="22"/>
              </w:rPr>
            </w:pPr>
            <w:r w:rsidRPr="00E922EC">
              <w:rPr>
                <w:rFonts w:ascii="Asap" w:hAnsi="Asap"/>
                <w:color w:val="404040" w:themeColor="text1" w:themeTint="BF"/>
                <w:sz w:val="22"/>
                <w:szCs w:val="22"/>
              </w:rPr>
              <w:t xml:space="preserve">An understanding of and demonstrable commitment to the Hospice’s Values as a framework for decisions, actions and behaviours. </w:t>
            </w:r>
          </w:p>
          <w:p w14:paraId="7E28FE0F" w14:textId="77777777" w:rsidR="0023445B" w:rsidRPr="00E922EC" w:rsidRDefault="0023445B" w:rsidP="0023445B">
            <w:pPr>
              <w:pStyle w:val="ListParagraph"/>
              <w:numPr>
                <w:ilvl w:val="0"/>
                <w:numId w:val="20"/>
              </w:numPr>
              <w:spacing w:before="60" w:after="60"/>
              <w:rPr>
                <w:rFonts w:ascii="Asap" w:hAnsi="Asap"/>
                <w:color w:val="404040" w:themeColor="text1" w:themeTint="BF"/>
                <w:sz w:val="22"/>
                <w:szCs w:val="22"/>
              </w:rPr>
            </w:pPr>
            <w:r w:rsidRPr="00E922EC">
              <w:rPr>
                <w:rFonts w:ascii="Asap" w:hAnsi="Asap"/>
                <w:color w:val="404040" w:themeColor="text1" w:themeTint="BF"/>
                <w:sz w:val="22"/>
                <w:szCs w:val="22"/>
              </w:rPr>
              <w:t>Understanding and commitment to the aims of Equality, Diversity and Inclusion</w:t>
            </w:r>
          </w:p>
          <w:p w14:paraId="05A77DF0" w14:textId="77777777" w:rsidR="0023445B" w:rsidRPr="00E922EC" w:rsidRDefault="0023445B" w:rsidP="0023445B">
            <w:pPr>
              <w:pStyle w:val="ListParagraph"/>
              <w:numPr>
                <w:ilvl w:val="0"/>
                <w:numId w:val="20"/>
              </w:numPr>
              <w:spacing w:before="60" w:after="60"/>
              <w:rPr>
                <w:rFonts w:ascii="Asap" w:hAnsi="Asap"/>
                <w:color w:val="404040" w:themeColor="text1" w:themeTint="BF"/>
                <w:sz w:val="22"/>
                <w:szCs w:val="22"/>
              </w:rPr>
            </w:pPr>
            <w:r w:rsidRPr="00E922EC">
              <w:rPr>
                <w:rFonts w:ascii="Asap" w:hAnsi="Asap"/>
                <w:color w:val="404040" w:themeColor="text1" w:themeTint="BF"/>
                <w:sz w:val="22"/>
                <w:szCs w:val="22"/>
              </w:rPr>
              <w:t>Appreciation of confidentiality</w:t>
            </w:r>
          </w:p>
          <w:p w14:paraId="059716AA" w14:textId="77777777" w:rsidR="0023445B" w:rsidRPr="00AF7786" w:rsidRDefault="0023445B" w:rsidP="0023445B">
            <w:pPr>
              <w:pStyle w:val="ListParagraph"/>
              <w:numPr>
                <w:ilvl w:val="0"/>
                <w:numId w:val="20"/>
              </w:numPr>
              <w:spacing w:before="60" w:after="60"/>
              <w:rPr>
                <w:rFonts w:ascii="Asap" w:hAnsi="Asap"/>
                <w:color w:val="404040" w:themeColor="text1" w:themeTint="BF"/>
                <w:sz w:val="22"/>
                <w:szCs w:val="22"/>
              </w:rPr>
            </w:pPr>
            <w:r w:rsidRPr="00E922EC">
              <w:rPr>
                <w:rFonts w:ascii="Asap" w:hAnsi="Asap"/>
                <w:color w:val="404040" w:themeColor="text1" w:themeTint="BF"/>
                <w:sz w:val="22"/>
                <w:szCs w:val="22"/>
              </w:rPr>
              <w:t>Flexible and proactive working approach</w:t>
            </w:r>
          </w:p>
        </w:tc>
      </w:tr>
    </w:tbl>
    <w:p w14:paraId="3FA0B125" w14:textId="1469231C" w:rsidR="00760769" w:rsidRDefault="00760769" w:rsidP="00760769">
      <w:pPr>
        <w:rPr>
          <w:rFonts w:ascii="Asap" w:hAnsi="Asap"/>
          <w:b/>
          <w:color w:val="89BA2B"/>
          <w:sz w:val="36"/>
          <w:szCs w:val="36"/>
        </w:rPr>
      </w:pPr>
    </w:p>
    <w:sectPr w:rsidR="00760769" w:rsidSect="00126510">
      <w:footerReference w:type="even" r:id="rId10"/>
      <w:footerReference w:type="default" r:id="rId1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D2B4" w14:textId="77777777" w:rsidR="000C7E7E" w:rsidRDefault="000C7E7E" w:rsidP="00012B96">
      <w:r>
        <w:separator/>
      </w:r>
    </w:p>
  </w:endnote>
  <w:endnote w:type="continuationSeparator" w:id="0">
    <w:p w14:paraId="2464C40A" w14:textId="77777777" w:rsidR="000C7E7E" w:rsidRDefault="000C7E7E"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sap">
    <w:altName w:val="Sitka Small"/>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490C" w14:textId="77777777" w:rsidR="00DA5AD7" w:rsidRDefault="0001555F">
    <w:pPr>
      <w:pStyle w:val="Footer"/>
    </w:pPr>
    <w:sdt>
      <w:sdtPr>
        <w:id w:val="969400743"/>
        <w:placeholder>
          <w:docPart w:val="A62F8A640FB7FF4684B89BE89B10D803"/>
        </w:placeholder>
        <w:temporary/>
        <w:showingPlcHdr/>
      </w:sdtPr>
      <w:sdtEndPr/>
      <w:sdtContent>
        <w:r w:rsidR="00DA5AD7">
          <w:t>[Type text]</w:t>
        </w:r>
      </w:sdtContent>
    </w:sdt>
    <w:r w:rsidR="00DA5AD7">
      <w:ptab w:relativeTo="margin" w:alignment="center" w:leader="none"/>
    </w:r>
    <w:sdt>
      <w:sdtPr>
        <w:id w:val="969400748"/>
        <w:temporary/>
        <w:showingPlcHdr/>
      </w:sdtPr>
      <w:sdtEndPr/>
      <w:sdtContent>
        <w:r w:rsidR="00DA5AD7">
          <w:t>[Type text]</w:t>
        </w:r>
      </w:sdtContent>
    </w:sdt>
    <w:r w:rsidR="00DA5AD7">
      <w:ptab w:relativeTo="margin" w:alignment="right" w:leader="none"/>
    </w:r>
    <w:sdt>
      <w:sdtPr>
        <w:id w:val="969400753"/>
        <w:temporary/>
        <w:showingPlcHdr/>
      </w:sdtPr>
      <w:sdtEndPr/>
      <w:sdtContent>
        <w:r w:rsidR="00DA5A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FF00" w14:textId="15B4EFE7" w:rsidR="00DA5AD7" w:rsidRDefault="00F627A1"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St Catherine</w:t>
    </w:r>
    <w:r w:rsidR="0023445B">
      <w:rPr>
        <w:rFonts w:ascii="Asap" w:hAnsi="Asap"/>
        <w:color w:val="808080" w:themeColor="background1" w:themeShade="80"/>
        <w:sz w:val="18"/>
        <w:szCs w:val="18"/>
      </w:rPr>
      <w:t>’</w:t>
    </w:r>
    <w:r>
      <w:rPr>
        <w:rFonts w:ascii="Asap" w:hAnsi="Asap"/>
        <w:color w:val="808080" w:themeColor="background1" w:themeShade="80"/>
        <w:sz w:val="18"/>
        <w:szCs w:val="18"/>
      </w:rPr>
      <w:t xml:space="preserve">s at </w:t>
    </w:r>
    <w:r w:rsidR="008D6F76">
      <w:rPr>
        <w:rFonts w:ascii="Asap" w:hAnsi="Asap"/>
        <w:color w:val="808080" w:themeColor="background1" w:themeShade="80"/>
        <w:sz w:val="18"/>
        <w:szCs w:val="18"/>
      </w:rPr>
      <w:t xml:space="preserve">Nursing Assistant </w:t>
    </w:r>
    <w:r w:rsidR="00DA5AD7" w:rsidRPr="00E24107">
      <w:rPr>
        <w:rFonts w:ascii="Asap" w:hAnsi="Asap"/>
        <w:color w:val="808080" w:themeColor="background1" w:themeShade="80"/>
        <w:sz w:val="18"/>
        <w:szCs w:val="18"/>
      </w:rPr>
      <w:tab/>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PAGE </w:instrText>
    </w:r>
    <w:r w:rsidR="00DA5AD7" w:rsidRPr="00E24107">
      <w:rPr>
        <w:rStyle w:val="PageNumber"/>
        <w:rFonts w:ascii="Asap" w:hAnsi="Asap"/>
        <w:color w:val="808080" w:themeColor="background1" w:themeShade="80"/>
        <w:sz w:val="18"/>
        <w:szCs w:val="18"/>
      </w:rPr>
      <w:fldChar w:fldCharType="separate"/>
    </w:r>
    <w:r w:rsidR="0001555F">
      <w:rPr>
        <w:rStyle w:val="PageNumber"/>
        <w:rFonts w:ascii="Asap" w:hAnsi="Asap"/>
        <w:noProof/>
        <w:color w:val="808080" w:themeColor="background1" w:themeShade="80"/>
        <w:sz w:val="18"/>
        <w:szCs w:val="18"/>
      </w:rPr>
      <w:t>3</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of </w:t>
    </w:r>
    <w:r w:rsidR="00DA5AD7" w:rsidRPr="00E24107">
      <w:rPr>
        <w:rStyle w:val="PageNumber"/>
        <w:rFonts w:ascii="Asap" w:hAnsi="Asap"/>
        <w:color w:val="808080" w:themeColor="background1" w:themeShade="80"/>
        <w:sz w:val="18"/>
        <w:szCs w:val="18"/>
      </w:rPr>
      <w:fldChar w:fldCharType="begin"/>
    </w:r>
    <w:r w:rsidR="00DA5AD7" w:rsidRPr="00E24107">
      <w:rPr>
        <w:rStyle w:val="PageNumber"/>
        <w:rFonts w:ascii="Asap" w:hAnsi="Asap"/>
        <w:color w:val="808080" w:themeColor="background1" w:themeShade="80"/>
        <w:sz w:val="18"/>
        <w:szCs w:val="18"/>
      </w:rPr>
      <w:instrText xml:space="preserve"> NUMPAGES </w:instrText>
    </w:r>
    <w:r w:rsidR="00DA5AD7" w:rsidRPr="00E24107">
      <w:rPr>
        <w:rStyle w:val="PageNumber"/>
        <w:rFonts w:ascii="Asap" w:hAnsi="Asap"/>
        <w:color w:val="808080" w:themeColor="background1" w:themeShade="80"/>
        <w:sz w:val="18"/>
        <w:szCs w:val="18"/>
      </w:rPr>
      <w:fldChar w:fldCharType="separate"/>
    </w:r>
    <w:r w:rsidR="0001555F">
      <w:rPr>
        <w:rStyle w:val="PageNumber"/>
        <w:rFonts w:ascii="Asap" w:hAnsi="Asap"/>
        <w:noProof/>
        <w:color w:val="808080" w:themeColor="background1" w:themeShade="80"/>
        <w:sz w:val="18"/>
        <w:szCs w:val="18"/>
      </w:rPr>
      <w:t>3</w:t>
    </w:r>
    <w:r w:rsidR="00DA5AD7" w:rsidRPr="00E24107">
      <w:rPr>
        <w:rStyle w:val="PageNumber"/>
        <w:rFonts w:ascii="Asap" w:hAnsi="Asap"/>
        <w:color w:val="808080" w:themeColor="background1" w:themeShade="80"/>
        <w:sz w:val="18"/>
        <w:szCs w:val="18"/>
      </w:rPr>
      <w:fldChar w:fldCharType="end"/>
    </w:r>
    <w:r w:rsidR="00DA5AD7" w:rsidRPr="00E24107">
      <w:rPr>
        <w:rStyle w:val="PageNumber"/>
        <w:rFonts w:ascii="Asap" w:hAnsi="Asap"/>
        <w:color w:val="808080" w:themeColor="background1" w:themeShade="80"/>
        <w:sz w:val="18"/>
        <w:szCs w:val="18"/>
      </w:rPr>
      <w:t xml:space="preserve">                                                     R</w:t>
    </w:r>
    <w:r w:rsidR="00DA5AD7" w:rsidRPr="00E24107">
      <w:rPr>
        <w:rFonts w:ascii="Asap" w:hAnsi="Asap"/>
        <w:color w:val="808080" w:themeColor="background1" w:themeShade="80"/>
        <w:sz w:val="18"/>
        <w:szCs w:val="18"/>
      </w:rPr>
      <w:t xml:space="preserve">eviewed: </w:t>
    </w:r>
    <w:r>
      <w:rPr>
        <w:rFonts w:ascii="Asap" w:hAnsi="Asap"/>
        <w:color w:val="808080" w:themeColor="background1" w:themeShade="80"/>
        <w:sz w:val="18"/>
        <w:szCs w:val="18"/>
      </w:rPr>
      <w:t xml:space="preserve">May </w:t>
    </w:r>
    <w:r w:rsidR="00660551">
      <w:rPr>
        <w:rFonts w:ascii="Asap" w:hAnsi="Asap"/>
        <w:color w:val="808080" w:themeColor="background1" w:themeShade="80"/>
        <w:sz w:val="18"/>
        <w:szCs w:val="18"/>
      </w:rPr>
      <w:t>2022</w:t>
    </w:r>
  </w:p>
  <w:p w14:paraId="202A5502" w14:textId="77777777" w:rsidR="00660551" w:rsidRPr="00E24107" w:rsidRDefault="00660551" w:rsidP="00341691">
    <w:pPr>
      <w:pStyle w:val="Footer"/>
      <w:jc w:val="center"/>
      <w:rPr>
        <w:rFonts w:ascii="Asap" w:hAnsi="Asap"/>
        <w:color w:val="808080" w:themeColor="background1" w:themeShade="80"/>
        <w:sz w:val="18"/>
        <w:szCs w:val="18"/>
      </w:rPr>
    </w:pPr>
  </w:p>
  <w:p w14:paraId="7BB916DA" w14:textId="4F9E7E04" w:rsidR="00DA5AD7" w:rsidRPr="00012B96" w:rsidRDefault="00DA5AD7" w:rsidP="00E24107">
    <w:pPr>
      <w:ind w:right="360"/>
      <w:jc w:val="both"/>
    </w:pPr>
    <w:r>
      <w:rPr>
        <w:noProof/>
        <w:lang w:eastAsia="en-GB"/>
      </w:rPr>
      <w:drawing>
        <wp:anchor distT="0" distB="0" distL="114300" distR="114300" simplePos="0" relativeHeight="251657216" behindDoc="0" locked="0" layoutInCell="1" allowOverlap="1" wp14:anchorId="28692C72" wp14:editId="27949099">
          <wp:simplePos x="0" y="0"/>
          <wp:positionH relativeFrom="column">
            <wp:posOffset>-571500</wp:posOffset>
          </wp:positionH>
          <wp:positionV relativeFrom="paragraph">
            <wp:posOffset>445770</wp:posOffset>
          </wp:positionV>
          <wp:extent cx="7770495" cy="34226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5B22" w14:textId="77777777" w:rsidR="000C7E7E" w:rsidRDefault="000C7E7E" w:rsidP="00012B96">
      <w:r>
        <w:separator/>
      </w:r>
    </w:p>
  </w:footnote>
  <w:footnote w:type="continuationSeparator" w:id="0">
    <w:p w14:paraId="698721C7" w14:textId="77777777" w:rsidR="000C7E7E" w:rsidRDefault="000C7E7E"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F63"/>
    <w:multiLevelType w:val="hybridMultilevel"/>
    <w:tmpl w:val="E9A62DC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85422"/>
    <w:multiLevelType w:val="hybridMultilevel"/>
    <w:tmpl w:val="E738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163566"/>
    <w:multiLevelType w:val="hybridMultilevel"/>
    <w:tmpl w:val="9378F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492541"/>
    <w:multiLevelType w:val="hybridMultilevel"/>
    <w:tmpl w:val="0E04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493F"/>
    <w:multiLevelType w:val="hybridMultilevel"/>
    <w:tmpl w:val="6692648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7B"/>
    <w:multiLevelType w:val="hybridMultilevel"/>
    <w:tmpl w:val="1862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34223"/>
    <w:multiLevelType w:val="hybridMultilevel"/>
    <w:tmpl w:val="0AA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44A41"/>
    <w:multiLevelType w:val="hybridMultilevel"/>
    <w:tmpl w:val="AB765C82"/>
    <w:lvl w:ilvl="0" w:tplc="04090001">
      <w:start w:val="1"/>
      <w:numFmt w:val="bullet"/>
      <w:lvlText w:val=""/>
      <w:lvlJc w:val="left"/>
      <w:pPr>
        <w:tabs>
          <w:tab w:val="num" w:pos="1004"/>
        </w:tabs>
        <w:ind w:left="1004" w:hanging="360"/>
      </w:pPr>
      <w:rPr>
        <w:rFonts w:ascii="Symbol" w:hAnsi="Symbol" w:hint="default"/>
      </w:rPr>
    </w:lvl>
    <w:lvl w:ilvl="1" w:tplc="0409000F">
      <w:start w:val="1"/>
      <w:numFmt w:val="decimal"/>
      <w:lvlText w:val="%2."/>
      <w:lvlJc w:val="left"/>
      <w:pPr>
        <w:tabs>
          <w:tab w:val="num" w:pos="1724"/>
        </w:tabs>
        <w:ind w:left="1724" w:hanging="360"/>
      </w:p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092690F"/>
    <w:multiLevelType w:val="hybridMultilevel"/>
    <w:tmpl w:val="A1FE2C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A04BA"/>
    <w:multiLevelType w:val="hybridMultilevel"/>
    <w:tmpl w:val="A794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73A14"/>
    <w:multiLevelType w:val="hybridMultilevel"/>
    <w:tmpl w:val="AA749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076F"/>
    <w:multiLevelType w:val="hybridMultilevel"/>
    <w:tmpl w:val="A4109314"/>
    <w:lvl w:ilvl="0" w:tplc="0D6AF2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EB3B7B"/>
    <w:multiLevelType w:val="hybridMultilevel"/>
    <w:tmpl w:val="C8865EB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B0E78"/>
    <w:multiLevelType w:val="hybridMultilevel"/>
    <w:tmpl w:val="7EF0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31989"/>
    <w:multiLevelType w:val="hybridMultilevel"/>
    <w:tmpl w:val="EA9A9DDA"/>
    <w:lvl w:ilvl="0" w:tplc="F8D48490">
      <w:numFmt w:val="bullet"/>
      <w:lvlText w:val="-"/>
      <w:lvlJc w:val="left"/>
      <w:pPr>
        <w:ind w:left="1080" w:hanging="360"/>
      </w:pPr>
      <w:rPr>
        <w:rFonts w:ascii="Asap" w:eastAsiaTheme="minorEastAsia" w:hAnsi="Asap"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CC5C17"/>
    <w:multiLevelType w:val="hybridMultilevel"/>
    <w:tmpl w:val="62E2D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863C7"/>
    <w:multiLevelType w:val="hybridMultilevel"/>
    <w:tmpl w:val="4B20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3016D"/>
    <w:multiLevelType w:val="hybridMultilevel"/>
    <w:tmpl w:val="413AA4DC"/>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0308D"/>
    <w:multiLevelType w:val="hybridMultilevel"/>
    <w:tmpl w:val="39A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6BB"/>
    <w:multiLevelType w:val="hybridMultilevel"/>
    <w:tmpl w:val="24C4C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6"/>
  </w:num>
  <w:num w:numId="3">
    <w:abstractNumId w:val="2"/>
  </w:num>
  <w:num w:numId="4">
    <w:abstractNumId w:val="5"/>
  </w:num>
  <w:num w:numId="5">
    <w:abstractNumId w:val="18"/>
  </w:num>
  <w:num w:numId="6">
    <w:abstractNumId w:val="17"/>
  </w:num>
  <w:num w:numId="7">
    <w:abstractNumId w:val="23"/>
  </w:num>
  <w:num w:numId="8">
    <w:abstractNumId w:val="10"/>
  </w:num>
  <w:num w:numId="9">
    <w:abstractNumId w:val="8"/>
  </w:num>
  <w:num w:numId="10">
    <w:abstractNumId w:val="13"/>
  </w:num>
  <w:num w:numId="11">
    <w:abstractNumId w:val="7"/>
  </w:num>
  <w:num w:numId="12">
    <w:abstractNumId w:val="15"/>
  </w:num>
  <w:num w:numId="13">
    <w:abstractNumId w:val="22"/>
  </w:num>
  <w:num w:numId="14">
    <w:abstractNumId w:val="9"/>
  </w:num>
  <w:num w:numId="15">
    <w:abstractNumId w:val="1"/>
  </w:num>
  <w:num w:numId="16">
    <w:abstractNumId w:val="11"/>
  </w:num>
  <w:num w:numId="17">
    <w:abstractNumId w:val="0"/>
  </w:num>
  <w:num w:numId="18">
    <w:abstractNumId w:val="25"/>
  </w:num>
  <w:num w:numId="19">
    <w:abstractNumId w:val="6"/>
  </w:num>
  <w:num w:numId="20">
    <w:abstractNumId w:val="24"/>
  </w:num>
  <w:num w:numId="21">
    <w:abstractNumId w:val="21"/>
  </w:num>
  <w:num w:numId="22">
    <w:abstractNumId w:val="27"/>
  </w:num>
  <w:num w:numId="23">
    <w:abstractNumId w:val="20"/>
  </w:num>
  <w:num w:numId="24">
    <w:abstractNumId w:val="14"/>
  </w:num>
  <w:num w:numId="25">
    <w:abstractNumId w:val="12"/>
  </w:num>
  <w:num w:numId="26">
    <w:abstractNumId w:val="3"/>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1555F"/>
    <w:rsid w:val="00016D34"/>
    <w:rsid w:val="00034D39"/>
    <w:rsid w:val="000444D1"/>
    <w:rsid w:val="00044FDA"/>
    <w:rsid w:val="00062293"/>
    <w:rsid w:val="00083BFF"/>
    <w:rsid w:val="0009183F"/>
    <w:rsid w:val="000C7E7E"/>
    <w:rsid w:val="000E3A89"/>
    <w:rsid w:val="00126510"/>
    <w:rsid w:val="00167F2B"/>
    <w:rsid w:val="001A068F"/>
    <w:rsid w:val="001A1719"/>
    <w:rsid w:val="001D46DF"/>
    <w:rsid w:val="00211ED9"/>
    <w:rsid w:val="002171ED"/>
    <w:rsid w:val="002279DA"/>
    <w:rsid w:val="0023195F"/>
    <w:rsid w:val="0023445B"/>
    <w:rsid w:val="00234AEF"/>
    <w:rsid w:val="0030001D"/>
    <w:rsid w:val="00330BF7"/>
    <w:rsid w:val="003310C9"/>
    <w:rsid w:val="00341691"/>
    <w:rsid w:val="00362B7F"/>
    <w:rsid w:val="00385C57"/>
    <w:rsid w:val="003917BD"/>
    <w:rsid w:val="003A719C"/>
    <w:rsid w:val="003B58C1"/>
    <w:rsid w:val="00410D50"/>
    <w:rsid w:val="0041393D"/>
    <w:rsid w:val="00434724"/>
    <w:rsid w:val="00482B25"/>
    <w:rsid w:val="00485DF0"/>
    <w:rsid w:val="004875EC"/>
    <w:rsid w:val="00495C13"/>
    <w:rsid w:val="004A416B"/>
    <w:rsid w:val="004D7EBE"/>
    <w:rsid w:val="004F50E5"/>
    <w:rsid w:val="00502303"/>
    <w:rsid w:val="005429CA"/>
    <w:rsid w:val="00584B6F"/>
    <w:rsid w:val="005A0BC5"/>
    <w:rsid w:val="005D5F10"/>
    <w:rsid w:val="005D746F"/>
    <w:rsid w:val="0064763B"/>
    <w:rsid w:val="00653265"/>
    <w:rsid w:val="00660551"/>
    <w:rsid w:val="00664DA2"/>
    <w:rsid w:val="006839D6"/>
    <w:rsid w:val="00686FF7"/>
    <w:rsid w:val="006A153F"/>
    <w:rsid w:val="00760769"/>
    <w:rsid w:val="007F1734"/>
    <w:rsid w:val="00806250"/>
    <w:rsid w:val="00845200"/>
    <w:rsid w:val="00881648"/>
    <w:rsid w:val="008A0775"/>
    <w:rsid w:val="008C40AE"/>
    <w:rsid w:val="008D6F76"/>
    <w:rsid w:val="008F3A85"/>
    <w:rsid w:val="00901A37"/>
    <w:rsid w:val="00940BE7"/>
    <w:rsid w:val="00A03BE6"/>
    <w:rsid w:val="00A24094"/>
    <w:rsid w:val="00A60059"/>
    <w:rsid w:val="00AE0D57"/>
    <w:rsid w:val="00AF0A78"/>
    <w:rsid w:val="00AF4C41"/>
    <w:rsid w:val="00AF7786"/>
    <w:rsid w:val="00B051E4"/>
    <w:rsid w:val="00B373B7"/>
    <w:rsid w:val="00B449E3"/>
    <w:rsid w:val="00B503FB"/>
    <w:rsid w:val="00B94E95"/>
    <w:rsid w:val="00BB348D"/>
    <w:rsid w:val="00BB6E6B"/>
    <w:rsid w:val="00BC6BF8"/>
    <w:rsid w:val="00BE5F41"/>
    <w:rsid w:val="00BF4F05"/>
    <w:rsid w:val="00C1585F"/>
    <w:rsid w:val="00C306EC"/>
    <w:rsid w:val="00CE4017"/>
    <w:rsid w:val="00D8071B"/>
    <w:rsid w:val="00D97ED7"/>
    <w:rsid w:val="00DA3612"/>
    <w:rsid w:val="00DA447F"/>
    <w:rsid w:val="00DA5AD7"/>
    <w:rsid w:val="00DB27BC"/>
    <w:rsid w:val="00E24107"/>
    <w:rsid w:val="00E25975"/>
    <w:rsid w:val="00E471AC"/>
    <w:rsid w:val="00E6173C"/>
    <w:rsid w:val="00E710AE"/>
    <w:rsid w:val="00EB28A3"/>
    <w:rsid w:val="00ED3415"/>
    <w:rsid w:val="00F10774"/>
    <w:rsid w:val="00F627A1"/>
    <w:rsid w:val="00F66FBC"/>
    <w:rsid w:val="00F749AD"/>
    <w:rsid w:val="00F768E7"/>
    <w:rsid w:val="00F86BEF"/>
    <w:rsid w:val="00FF60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BAF11084-CC7E-4DA0-ABF7-3C133E3F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rsid w:val="00940BE7"/>
    <w:rPr>
      <w:sz w:val="16"/>
      <w:szCs w:val="16"/>
    </w:rPr>
  </w:style>
  <w:style w:type="paragraph" w:styleId="CommentText">
    <w:name w:val="annotation text"/>
    <w:basedOn w:val="Normal"/>
    <w:link w:val="CommentTextChar"/>
    <w:rsid w:val="00126510"/>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65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4922">
      <w:bodyDiv w:val="1"/>
      <w:marLeft w:val="0"/>
      <w:marRight w:val="0"/>
      <w:marTop w:val="0"/>
      <w:marBottom w:val="0"/>
      <w:divBdr>
        <w:top w:val="none" w:sz="0" w:space="0" w:color="auto"/>
        <w:left w:val="none" w:sz="0" w:space="0" w:color="auto"/>
        <w:bottom w:val="none" w:sz="0" w:space="0" w:color="auto"/>
        <w:right w:val="none" w:sz="0" w:space="0" w:color="auto"/>
      </w:divBdr>
    </w:div>
    <w:div w:id="236283175">
      <w:bodyDiv w:val="1"/>
      <w:marLeft w:val="0"/>
      <w:marRight w:val="0"/>
      <w:marTop w:val="0"/>
      <w:marBottom w:val="0"/>
      <w:divBdr>
        <w:top w:val="none" w:sz="0" w:space="0" w:color="auto"/>
        <w:left w:val="none" w:sz="0" w:space="0" w:color="auto"/>
        <w:bottom w:val="none" w:sz="0" w:space="0" w:color="auto"/>
        <w:right w:val="none" w:sz="0" w:space="0" w:color="auto"/>
      </w:divBdr>
    </w:div>
    <w:div w:id="568614984">
      <w:bodyDiv w:val="1"/>
      <w:marLeft w:val="0"/>
      <w:marRight w:val="0"/>
      <w:marTop w:val="0"/>
      <w:marBottom w:val="0"/>
      <w:divBdr>
        <w:top w:val="none" w:sz="0" w:space="0" w:color="auto"/>
        <w:left w:val="none" w:sz="0" w:space="0" w:color="auto"/>
        <w:bottom w:val="none" w:sz="0" w:space="0" w:color="auto"/>
        <w:right w:val="none" w:sz="0" w:space="0" w:color="auto"/>
      </w:divBdr>
    </w:div>
    <w:div w:id="606275674">
      <w:bodyDiv w:val="1"/>
      <w:marLeft w:val="0"/>
      <w:marRight w:val="0"/>
      <w:marTop w:val="0"/>
      <w:marBottom w:val="0"/>
      <w:divBdr>
        <w:top w:val="none" w:sz="0" w:space="0" w:color="auto"/>
        <w:left w:val="none" w:sz="0" w:space="0" w:color="auto"/>
        <w:bottom w:val="none" w:sz="0" w:space="0" w:color="auto"/>
        <w:right w:val="none" w:sz="0" w:space="0" w:color="auto"/>
      </w:divBdr>
    </w:div>
    <w:div w:id="957032987">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071587122">
      <w:bodyDiv w:val="1"/>
      <w:marLeft w:val="0"/>
      <w:marRight w:val="0"/>
      <w:marTop w:val="0"/>
      <w:marBottom w:val="0"/>
      <w:divBdr>
        <w:top w:val="none" w:sz="0" w:space="0" w:color="auto"/>
        <w:left w:val="none" w:sz="0" w:space="0" w:color="auto"/>
        <w:bottom w:val="none" w:sz="0" w:space="0" w:color="auto"/>
        <w:right w:val="none" w:sz="0" w:space="0" w:color="auto"/>
      </w:divBdr>
    </w:div>
    <w:div w:id="1649283042">
      <w:bodyDiv w:val="1"/>
      <w:marLeft w:val="0"/>
      <w:marRight w:val="0"/>
      <w:marTop w:val="0"/>
      <w:marBottom w:val="0"/>
      <w:divBdr>
        <w:top w:val="none" w:sz="0" w:space="0" w:color="auto"/>
        <w:left w:val="none" w:sz="0" w:space="0" w:color="auto"/>
        <w:bottom w:val="none" w:sz="0" w:space="0" w:color="auto"/>
        <w:right w:val="none" w:sz="0" w:space="0" w:color="auto"/>
      </w:divBdr>
    </w:div>
    <w:div w:id="1714231621">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sap">
    <w:altName w:val="Sitka Small"/>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062DEB"/>
    <w:rsid w:val="001D1E82"/>
    <w:rsid w:val="005D5F10"/>
    <w:rsid w:val="007E0BA6"/>
    <w:rsid w:val="00AB3E0B"/>
    <w:rsid w:val="00CA05CD"/>
    <w:rsid w:val="00DC53C9"/>
    <w:rsid w:val="00E24824"/>
    <w:rsid w:val="00FA22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C00821-9EBC-4ACD-AC71-FEE70B5E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sarranz.co.uk</dc:creator>
  <cp:lastModifiedBy>Louise Bamber</cp:lastModifiedBy>
  <cp:revision>2</cp:revision>
  <cp:lastPrinted>2023-06-07T12:51:00Z</cp:lastPrinted>
  <dcterms:created xsi:type="dcterms:W3CDTF">2025-01-22T12:44:00Z</dcterms:created>
  <dcterms:modified xsi:type="dcterms:W3CDTF">2025-01-22T12:44:00Z</dcterms:modified>
</cp:coreProperties>
</file>