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D233" w14:textId="3BB5CB19" w:rsidR="00012B96" w:rsidRPr="00012B96" w:rsidRDefault="00ED3415"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58244" behindDoc="0" locked="0" layoutInCell="1" allowOverlap="1" wp14:anchorId="483D46D6" wp14:editId="2DEDE90B">
            <wp:simplePos x="0" y="0"/>
            <wp:positionH relativeFrom="margin">
              <wp:posOffset>4414520</wp:posOffset>
            </wp:positionH>
            <wp:positionV relativeFrom="margin">
              <wp:posOffset>-304800</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472B26E7" w:rsidR="00012B96" w:rsidRPr="00BF4F05" w:rsidRDefault="00A6121F" w:rsidP="00341691">
      <w:pPr>
        <w:pStyle w:val="Header"/>
        <w:rPr>
          <w:rFonts w:ascii="Asap" w:hAnsi="Asap"/>
          <w:b/>
          <w:bCs/>
          <w:color w:val="3E9824"/>
          <w:sz w:val="44"/>
          <w:szCs w:val="44"/>
        </w:rPr>
      </w:pPr>
      <w:r w:rsidRPr="5E17E86B">
        <w:rPr>
          <w:rFonts w:ascii="Asap" w:hAnsi="Asap"/>
          <w:b/>
          <w:bCs/>
          <w:color w:val="3E9824"/>
          <w:sz w:val="44"/>
          <w:szCs w:val="44"/>
        </w:rPr>
        <w:t>Fundraising Co-ordinator</w:t>
      </w:r>
    </w:p>
    <w:tbl>
      <w:tblPr>
        <w:tblpPr w:leftFromText="180" w:rightFromText="180" w:vertAnchor="text" w:horzAnchor="page" w:tblpX="863" w:tblpY="870"/>
        <w:tblW w:w="10458" w:type="dxa"/>
        <w:tblCellMar>
          <w:left w:w="142" w:type="dxa"/>
          <w:right w:w="142" w:type="dxa"/>
        </w:tblCellMar>
        <w:tblLook w:val="0000" w:firstRow="0" w:lastRow="0" w:firstColumn="0" w:lastColumn="0" w:noHBand="0" w:noVBand="0"/>
      </w:tblPr>
      <w:tblGrid>
        <w:gridCol w:w="1698"/>
        <w:gridCol w:w="8760"/>
      </w:tblGrid>
      <w:tr w:rsidR="001A068F" w:rsidRPr="000C168A" w14:paraId="2DAB011A" w14:textId="77777777" w:rsidTr="00903D57">
        <w:trPr>
          <w:trHeight w:val="72"/>
        </w:trPr>
        <w:tc>
          <w:tcPr>
            <w:tcW w:w="1698" w:type="dxa"/>
            <w:vAlign w:val="center"/>
          </w:tcPr>
          <w:p w14:paraId="703237BD" w14:textId="7ACC96CA" w:rsidR="004A416B" w:rsidRPr="00903D57" w:rsidRDefault="6A3D7299" w:rsidP="006915D0">
            <w:pPr>
              <w:rPr>
                <w:rFonts w:ascii="Asap" w:hAnsi="Asap"/>
                <w:color w:val="404040" w:themeColor="text1" w:themeTint="BF"/>
                <w:sz w:val="22"/>
                <w:szCs w:val="22"/>
              </w:rPr>
            </w:pPr>
            <w:r w:rsidRPr="00903D57">
              <w:rPr>
                <w:rFonts w:ascii="Asap" w:hAnsi="Asap"/>
                <w:color w:val="000000" w:themeColor="text1"/>
                <w:sz w:val="22"/>
                <w:szCs w:val="22"/>
              </w:rPr>
              <w:t xml:space="preserve">Job Title:               </w:t>
            </w:r>
          </w:p>
        </w:tc>
        <w:tc>
          <w:tcPr>
            <w:tcW w:w="8760" w:type="dxa"/>
            <w:vAlign w:val="center"/>
          </w:tcPr>
          <w:p w14:paraId="5D421861" w14:textId="57CC1F6E" w:rsidR="004A416B" w:rsidRPr="00903D57" w:rsidRDefault="004A416B" w:rsidP="6A3D7299">
            <w:pPr>
              <w:rPr>
                <w:rFonts w:ascii="Asap" w:hAnsi="Asap"/>
                <w:color w:val="404040" w:themeColor="text1" w:themeTint="BF"/>
                <w:sz w:val="22"/>
                <w:szCs w:val="22"/>
              </w:rPr>
            </w:pPr>
          </w:p>
          <w:p w14:paraId="4CDEA563" w14:textId="04BF51F6" w:rsidR="00211ED9" w:rsidRPr="00903D57" w:rsidRDefault="00A6121F" w:rsidP="6A3D7299">
            <w:pPr>
              <w:rPr>
                <w:rFonts w:ascii="Asap" w:hAnsi="Asap"/>
                <w:color w:val="404040" w:themeColor="text1" w:themeTint="BF"/>
                <w:sz w:val="22"/>
                <w:szCs w:val="22"/>
              </w:rPr>
            </w:pPr>
            <w:r w:rsidRPr="00903D57">
              <w:rPr>
                <w:rFonts w:ascii="Asap" w:hAnsi="Asap"/>
                <w:color w:val="404040" w:themeColor="text1" w:themeTint="BF"/>
                <w:sz w:val="22"/>
                <w:szCs w:val="22"/>
              </w:rPr>
              <w:t>Fundraising Co-ordinator</w:t>
            </w:r>
          </w:p>
          <w:p w14:paraId="4F593DF7" w14:textId="063FEBB4" w:rsidR="00126510" w:rsidRPr="00903D57" w:rsidRDefault="00126510" w:rsidP="6A3D7299">
            <w:pPr>
              <w:rPr>
                <w:rFonts w:ascii="Asap" w:hAnsi="Asap"/>
                <w:color w:val="404040" w:themeColor="text1" w:themeTint="BF"/>
                <w:sz w:val="22"/>
                <w:szCs w:val="22"/>
              </w:rPr>
            </w:pPr>
          </w:p>
        </w:tc>
      </w:tr>
      <w:tr w:rsidR="001A068F" w:rsidRPr="000C168A" w14:paraId="1FFBFFF5" w14:textId="77777777" w:rsidTr="00903D57">
        <w:trPr>
          <w:trHeight w:val="64"/>
        </w:trPr>
        <w:tc>
          <w:tcPr>
            <w:tcW w:w="1698" w:type="dxa"/>
            <w:vAlign w:val="center"/>
          </w:tcPr>
          <w:p w14:paraId="14560A28" w14:textId="77777777" w:rsidR="004A416B" w:rsidRPr="00903D57" w:rsidRDefault="6A3D7299" w:rsidP="6A3D7299">
            <w:pPr>
              <w:rPr>
                <w:rFonts w:ascii="Asap" w:hAnsi="Asap"/>
                <w:color w:val="404040" w:themeColor="text1" w:themeTint="BF"/>
                <w:sz w:val="22"/>
                <w:szCs w:val="22"/>
              </w:rPr>
            </w:pPr>
            <w:r w:rsidRPr="00903D57">
              <w:rPr>
                <w:rFonts w:ascii="Asap" w:hAnsi="Asap"/>
                <w:color w:val="404040" w:themeColor="text1" w:themeTint="BF"/>
                <w:sz w:val="22"/>
                <w:szCs w:val="22"/>
              </w:rPr>
              <w:t>Department:</w:t>
            </w:r>
          </w:p>
        </w:tc>
        <w:tc>
          <w:tcPr>
            <w:tcW w:w="8760" w:type="dxa"/>
            <w:vAlign w:val="center"/>
          </w:tcPr>
          <w:p w14:paraId="29398DA7" w14:textId="2B52433D" w:rsidR="004A416B" w:rsidRPr="00903D57" w:rsidRDefault="6A3D7299" w:rsidP="6A3D7299">
            <w:pPr>
              <w:rPr>
                <w:rFonts w:ascii="Asap" w:hAnsi="Asap"/>
                <w:color w:val="404040" w:themeColor="text1" w:themeTint="BF"/>
                <w:sz w:val="22"/>
                <w:szCs w:val="22"/>
              </w:rPr>
            </w:pPr>
            <w:r w:rsidRPr="00903D57">
              <w:rPr>
                <w:rFonts w:ascii="Asap" w:hAnsi="Asap"/>
                <w:color w:val="000000" w:themeColor="text1"/>
                <w:sz w:val="22"/>
                <w:szCs w:val="22"/>
              </w:rPr>
              <w:t xml:space="preserve">Community Engagement </w:t>
            </w:r>
          </w:p>
        </w:tc>
      </w:tr>
      <w:tr w:rsidR="001A068F" w:rsidRPr="000C168A" w14:paraId="78698F00" w14:textId="77777777" w:rsidTr="00903D57">
        <w:trPr>
          <w:trHeight w:val="84"/>
        </w:trPr>
        <w:tc>
          <w:tcPr>
            <w:tcW w:w="1698" w:type="dxa"/>
            <w:vAlign w:val="center"/>
          </w:tcPr>
          <w:p w14:paraId="3A110831" w14:textId="77777777" w:rsidR="00D97ED7" w:rsidRPr="00903D57" w:rsidRDefault="00D97ED7" w:rsidP="6A3D7299">
            <w:pPr>
              <w:rPr>
                <w:rFonts w:ascii="Asap" w:hAnsi="Asap"/>
                <w:color w:val="404040" w:themeColor="text1" w:themeTint="BF"/>
                <w:sz w:val="22"/>
                <w:szCs w:val="22"/>
              </w:rPr>
            </w:pPr>
          </w:p>
          <w:p w14:paraId="21972E00" w14:textId="757DEAA8" w:rsidR="004A416B" w:rsidRPr="00903D57" w:rsidRDefault="6A3D7299" w:rsidP="6A3D7299">
            <w:pPr>
              <w:rPr>
                <w:rFonts w:ascii="Asap" w:hAnsi="Asap"/>
                <w:color w:val="404040" w:themeColor="text1" w:themeTint="BF"/>
                <w:sz w:val="22"/>
                <w:szCs w:val="22"/>
              </w:rPr>
            </w:pPr>
            <w:r w:rsidRPr="00903D57">
              <w:rPr>
                <w:rFonts w:ascii="Asap" w:hAnsi="Asap"/>
                <w:color w:val="404040" w:themeColor="text1" w:themeTint="BF"/>
                <w:sz w:val="22"/>
                <w:szCs w:val="22"/>
              </w:rPr>
              <w:t>Location:</w:t>
            </w:r>
          </w:p>
        </w:tc>
        <w:tc>
          <w:tcPr>
            <w:tcW w:w="8760" w:type="dxa"/>
            <w:vAlign w:val="center"/>
          </w:tcPr>
          <w:p w14:paraId="3FCC813A" w14:textId="77777777" w:rsidR="004A416B" w:rsidRPr="00903D57" w:rsidRDefault="004A416B" w:rsidP="6A3D7299">
            <w:pPr>
              <w:rPr>
                <w:rFonts w:ascii="Asap" w:hAnsi="Asap"/>
                <w:color w:val="404040" w:themeColor="text1" w:themeTint="BF"/>
                <w:sz w:val="22"/>
                <w:szCs w:val="22"/>
              </w:rPr>
            </w:pPr>
          </w:p>
          <w:p w14:paraId="238675FF" w14:textId="5ABD33E8" w:rsidR="004A416B" w:rsidRPr="00903D57" w:rsidRDefault="6A3D7299" w:rsidP="6A3D7299">
            <w:pPr>
              <w:rPr>
                <w:rFonts w:ascii="Asap" w:hAnsi="Asap"/>
                <w:color w:val="404040" w:themeColor="text1" w:themeTint="BF"/>
                <w:sz w:val="22"/>
                <w:szCs w:val="22"/>
              </w:rPr>
            </w:pPr>
            <w:r w:rsidRPr="00903D57">
              <w:rPr>
                <w:rFonts w:ascii="Asap" w:hAnsi="Asap"/>
                <w:color w:val="404040" w:themeColor="text1" w:themeTint="BF"/>
                <w:sz w:val="22"/>
                <w:szCs w:val="22"/>
              </w:rPr>
              <w:t>St Catherine’s Hospice</w:t>
            </w:r>
          </w:p>
        </w:tc>
      </w:tr>
      <w:tr w:rsidR="001A068F" w:rsidRPr="000C168A" w14:paraId="5C9EEC29" w14:textId="77777777" w:rsidTr="00903D57">
        <w:trPr>
          <w:trHeight w:val="584"/>
        </w:trPr>
        <w:tc>
          <w:tcPr>
            <w:tcW w:w="1698" w:type="dxa"/>
            <w:vAlign w:val="center"/>
          </w:tcPr>
          <w:p w14:paraId="049FEB44" w14:textId="31C290C7" w:rsidR="00126510" w:rsidRPr="00903D57" w:rsidRDefault="6A3D7299" w:rsidP="6A3D7299">
            <w:pPr>
              <w:rPr>
                <w:rFonts w:ascii="Asap" w:hAnsi="Asap"/>
                <w:color w:val="404040" w:themeColor="text1" w:themeTint="BF"/>
                <w:sz w:val="22"/>
                <w:szCs w:val="22"/>
              </w:rPr>
            </w:pPr>
            <w:r w:rsidRPr="00903D57">
              <w:rPr>
                <w:rFonts w:ascii="Asap" w:hAnsi="Asap"/>
                <w:color w:val="404040" w:themeColor="text1" w:themeTint="BF"/>
                <w:sz w:val="22"/>
                <w:szCs w:val="22"/>
              </w:rPr>
              <w:t>Salary:</w:t>
            </w:r>
            <w:r w:rsidR="00FC2CF1" w:rsidRPr="00903D57">
              <w:rPr>
                <w:rFonts w:ascii="Asap" w:hAnsi="Asap"/>
                <w:color w:val="404040" w:themeColor="text1" w:themeTint="BF"/>
                <w:sz w:val="22"/>
                <w:szCs w:val="22"/>
              </w:rPr>
              <w:t xml:space="preserve">             </w:t>
            </w:r>
          </w:p>
        </w:tc>
        <w:tc>
          <w:tcPr>
            <w:tcW w:w="8760" w:type="dxa"/>
            <w:vAlign w:val="center"/>
          </w:tcPr>
          <w:p w14:paraId="38EA28E7" w14:textId="77777777" w:rsidR="00F66FBC" w:rsidRPr="00903D57" w:rsidRDefault="00F66FBC" w:rsidP="6A3D7299">
            <w:pPr>
              <w:rPr>
                <w:rFonts w:ascii="Asap" w:hAnsi="Asap"/>
                <w:color w:val="404040" w:themeColor="text1" w:themeTint="BF"/>
                <w:sz w:val="22"/>
                <w:szCs w:val="22"/>
              </w:rPr>
            </w:pPr>
          </w:p>
          <w:p w14:paraId="12B250FB" w14:textId="7499061E" w:rsidR="006839D6" w:rsidRDefault="00497B76" w:rsidP="6A3D7299">
            <w:pPr>
              <w:rPr>
                <w:rFonts w:ascii="Asap" w:hAnsi="Asap"/>
                <w:color w:val="404040" w:themeColor="text1" w:themeTint="BF"/>
                <w:sz w:val="22"/>
                <w:szCs w:val="22"/>
              </w:rPr>
            </w:pPr>
            <w:r>
              <w:rPr>
                <w:rFonts w:ascii="Asap" w:hAnsi="Asap"/>
                <w:color w:val="404040" w:themeColor="text1" w:themeTint="BF"/>
                <w:sz w:val="22"/>
                <w:szCs w:val="22"/>
              </w:rPr>
              <w:t>£24,000 (pay award pending)</w:t>
            </w:r>
          </w:p>
          <w:p w14:paraId="558027ED" w14:textId="77777777" w:rsidR="00903D57" w:rsidRPr="00903D57" w:rsidRDefault="00903D57" w:rsidP="6A3D7299">
            <w:pPr>
              <w:rPr>
                <w:rFonts w:ascii="Asap" w:hAnsi="Asap"/>
                <w:color w:val="404040" w:themeColor="text1" w:themeTint="BF"/>
                <w:sz w:val="22"/>
                <w:szCs w:val="22"/>
              </w:rPr>
            </w:pPr>
          </w:p>
          <w:p w14:paraId="0611315A" w14:textId="2BDD321A" w:rsidR="00126510" w:rsidRPr="00903D57" w:rsidRDefault="00126510" w:rsidP="6A3D7299">
            <w:pPr>
              <w:rPr>
                <w:rFonts w:ascii="Asap" w:hAnsi="Asap"/>
                <w:color w:val="404040" w:themeColor="text1" w:themeTint="BF"/>
                <w:sz w:val="22"/>
                <w:szCs w:val="22"/>
              </w:rPr>
            </w:pPr>
          </w:p>
        </w:tc>
      </w:tr>
    </w:tbl>
    <w:tbl>
      <w:tblPr>
        <w:tblpPr w:leftFromText="180" w:rightFromText="180" w:vertAnchor="page" w:horzAnchor="margin" w:tblpY="5401"/>
        <w:tblW w:w="10632" w:type="dxa"/>
        <w:tblLook w:val="0000" w:firstRow="0" w:lastRow="0" w:firstColumn="0" w:lastColumn="0" w:noHBand="0" w:noVBand="0"/>
      </w:tblPr>
      <w:tblGrid>
        <w:gridCol w:w="10632"/>
      </w:tblGrid>
      <w:tr w:rsidR="00903D57" w:rsidRPr="007F1734" w14:paraId="158B5668" w14:textId="77777777" w:rsidTr="00903D57">
        <w:trPr>
          <w:trHeight w:val="351"/>
          <w:tblHeader/>
        </w:trPr>
        <w:tc>
          <w:tcPr>
            <w:tcW w:w="10632" w:type="dxa"/>
            <w:shd w:val="clear" w:color="auto" w:fill="92D050"/>
            <w:vAlign w:val="center"/>
          </w:tcPr>
          <w:p w14:paraId="3CEE1AEA" w14:textId="77777777" w:rsidR="00903D57" w:rsidRPr="007F1734" w:rsidRDefault="00903D57" w:rsidP="00903D57">
            <w:pPr>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287E9176" w14:textId="17ABB4AF" w:rsidR="00AF6CD0" w:rsidRDefault="002279DA" w:rsidP="6A3D7299">
      <w:pPr>
        <w:rPr>
          <w:rFonts w:asciiTheme="majorHAnsi" w:hAnsiTheme="majorHAnsi" w:cstheme="majorHAnsi"/>
          <w:sz w:val="22"/>
          <w:szCs w:val="22"/>
        </w:rPr>
      </w:pPr>
      <w:r w:rsidRPr="00672DBA">
        <w:rPr>
          <w:rFonts w:asciiTheme="majorHAnsi" w:hAnsiTheme="majorHAnsi" w:cstheme="majorHAnsi"/>
          <w:noProof/>
          <w:sz w:val="22"/>
          <w:szCs w:val="22"/>
          <w:lang w:eastAsia="en-GB"/>
        </w:rPr>
        <mc:AlternateContent>
          <mc:Choice Requires="wps">
            <w:drawing>
              <wp:anchor distT="0" distB="0" distL="114300" distR="114300" simplePos="0" relativeHeight="251658240"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v:rect id="Rectangle 15" style="position:absolute;margin-left:0;margin-top:17.9pt;width:53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9ba2b" strokecolor="#89ba2b" strokeweight="3pt" w14:anchorId="5096F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">
                <w10:wrap type="through"/>
              </v:rect>
            </w:pict>
          </mc:Fallback>
        </mc:AlternateContent>
      </w:r>
      <w:r w:rsidRPr="00672DBA">
        <w:rPr>
          <w:rFonts w:asciiTheme="majorHAnsi" w:hAnsiTheme="majorHAnsi" w:cstheme="majorHAnsi"/>
          <w:noProof/>
          <w:sz w:val="22"/>
          <w:szCs w:val="22"/>
          <w:lang w:eastAsia="en-GB"/>
        </w:rPr>
        <mc:AlternateContent>
          <mc:Choice Requires="wps">
            <w:drawing>
              <wp:anchor distT="0" distB="0" distL="114300" distR="114300" simplePos="0" relativeHeight="251658241"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p w14:paraId="66A79F49" w14:textId="77777777" w:rsidR="00497B76" w:rsidRDefault="00497B76" w:rsidP="6A3D7299">
      <w:pPr>
        <w:rPr>
          <w:rFonts w:asciiTheme="majorHAnsi" w:hAnsiTheme="majorHAnsi" w:cstheme="majorHAnsi"/>
          <w:sz w:val="22"/>
          <w:szCs w:val="22"/>
        </w:rPr>
      </w:pPr>
    </w:p>
    <w:p w14:paraId="37901CEE" w14:textId="00F66D02" w:rsidR="008A1FA0" w:rsidRPr="00903D57" w:rsidRDefault="00497B76" w:rsidP="008A1FA0">
      <w:pPr>
        <w:rPr>
          <w:rFonts w:ascii="Asap" w:hAnsi="Asap" w:cstheme="majorBidi"/>
          <w:sz w:val="22"/>
          <w:szCs w:val="22"/>
        </w:rPr>
      </w:pPr>
      <w:r w:rsidRPr="00903D57">
        <w:rPr>
          <w:rFonts w:ascii="Asap" w:hAnsi="Asap" w:cstheme="majorHAnsi"/>
          <w:color w:val="000000" w:themeColor="text1"/>
          <w:sz w:val="22"/>
          <w:szCs w:val="22"/>
        </w:rPr>
        <w:t>Working closely with members of the Fundraising team, you will be at the heart of our fundraising success,</w:t>
      </w:r>
      <w:r w:rsidR="008A1FA0">
        <w:rPr>
          <w:rFonts w:ascii="Asap" w:hAnsi="Asap" w:cstheme="majorHAnsi"/>
          <w:color w:val="000000" w:themeColor="text1"/>
          <w:sz w:val="22"/>
          <w:szCs w:val="22"/>
        </w:rPr>
        <w:t xml:space="preserve"> </w:t>
      </w:r>
      <w:r w:rsidR="008A1FA0">
        <w:rPr>
          <w:rFonts w:ascii="Asap" w:hAnsi="Asap" w:cstheme="majorBidi"/>
          <w:sz w:val="22"/>
          <w:szCs w:val="22"/>
        </w:rPr>
        <w:t>providing warm and friendly</w:t>
      </w:r>
      <w:r w:rsidR="008A1FA0" w:rsidRPr="00903D57">
        <w:rPr>
          <w:rFonts w:ascii="Asap" w:hAnsi="Asap" w:cstheme="majorBidi"/>
          <w:sz w:val="22"/>
          <w:szCs w:val="22"/>
        </w:rPr>
        <w:t xml:space="preserve"> steward</w:t>
      </w:r>
      <w:r w:rsidR="008A1FA0">
        <w:rPr>
          <w:rFonts w:ascii="Asap" w:hAnsi="Asap" w:cstheme="majorBidi"/>
          <w:sz w:val="22"/>
          <w:szCs w:val="22"/>
        </w:rPr>
        <w:t>ship to</w:t>
      </w:r>
      <w:r w:rsidR="008A1FA0" w:rsidRPr="00903D57">
        <w:rPr>
          <w:rFonts w:ascii="Asap" w:hAnsi="Asap" w:cstheme="majorBidi"/>
          <w:sz w:val="22"/>
          <w:szCs w:val="22"/>
        </w:rPr>
        <w:t xml:space="preserve"> supporters and groups within our community to deliver their own fundraising activities</w:t>
      </w:r>
      <w:r w:rsidR="008A1FA0">
        <w:rPr>
          <w:rFonts w:ascii="Asap" w:hAnsi="Asap" w:cstheme="majorBidi"/>
          <w:sz w:val="22"/>
          <w:szCs w:val="22"/>
        </w:rPr>
        <w:t>.</w:t>
      </w:r>
    </w:p>
    <w:p w14:paraId="3DA11F6C" w14:textId="2EB2A12A" w:rsidR="00497B76" w:rsidRPr="00903D57" w:rsidRDefault="00497B76" w:rsidP="00497B76">
      <w:pPr>
        <w:rPr>
          <w:rFonts w:ascii="Asap" w:hAnsi="Asap" w:cstheme="majorHAnsi"/>
          <w:color w:val="000000" w:themeColor="text1"/>
          <w:sz w:val="22"/>
          <w:szCs w:val="22"/>
        </w:rPr>
      </w:pPr>
    </w:p>
    <w:p w14:paraId="02B4247C" w14:textId="38D782BA" w:rsidR="00E019BD" w:rsidRDefault="00C747DA" w:rsidP="00E019BD">
      <w:pPr>
        <w:rPr>
          <w:rFonts w:ascii="Asap" w:hAnsi="Asap" w:cstheme="majorHAnsi"/>
          <w:sz w:val="22"/>
          <w:szCs w:val="22"/>
        </w:rPr>
      </w:pPr>
      <w:r w:rsidRPr="00903D57">
        <w:rPr>
          <w:rFonts w:ascii="Asap" w:hAnsi="Asap" w:cstheme="majorHAnsi"/>
          <w:sz w:val="22"/>
          <w:szCs w:val="22"/>
        </w:rPr>
        <w:t xml:space="preserve">You </w:t>
      </w:r>
      <w:r w:rsidR="00E84E09" w:rsidRPr="00903D57">
        <w:rPr>
          <w:rFonts w:ascii="Asap" w:hAnsi="Asap" w:cstheme="majorHAnsi"/>
          <w:sz w:val="22"/>
          <w:szCs w:val="22"/>
        </w:rPr>
        <w:t>will</w:t>
      </w:r>
      <w:r w:rsidR="00A14C24" w:rsidRPr="00903D57">
        <w:rPr>
          <w:rFonts w:ascii="Asap" w:hAnsi="Asap" w:cstheme="majorHAnsi"/>
          <w:sz w:val="22"/>
          <w:szCs w:val="22"/>
        </w:rPr>
        <w:t xml:space="preserve"> </w:t>
      </w:r>
      <w:r w:rsidRPr="00903D57">
        <w:rPr>
          <w:rFonts w:ascii="Asap" w:hAnsi="Asap" w:cstheme="majorHAnsi"/>
          <w:sz w:val="22"/>
          <w:szCs w:val="22"/>
        </w:rPr>
        <w:t>act as</w:t>
      </w:r>
      <w:r w:rsidR="00A14C24" w:rsidRPr="00903D57">
        <w:rPr>
          <w:rFonts w:ascii="Asap" w:hAnsi="Asap" w:cstheme="majorHAnsi"/>
          <w:sz w:val="22"/>
          <w:szCs w:val="22"/>
        </w:rPr>
        <w:t xml:space="preserve"> the first point of contact within the fundraising t</w:t>
      </w:r>
      <w:r w:rsidR="00E06E6A" w:rsidRPr="00903D57">
        <w:rPr>
          <w:rFonts w:ascii="Asap" w:hAnsi="Asap" w:cstheme="majorHAnsi"/>
          <w:sz w:val="22"/>
          <w:szCs w:val="22"/>
        </w:rPr>
        <w:t xml:space="preserve">eam </w:t>
      </w:r>
      <w:r w:rsidR="00A14C24" w:rsidRPr="00903D57">
        <w:rPr>
          <w:rFonts w:ascii="Asap" w:hAnsi="Asap" w:cstheme="majorHAnsi"/>
          <w:sz w:val="22"/>
          <w:szCs w:val="22"/>
        </w:rPr>
        <w:t>ensur</w:t>
      </w:r>
      <w:r w:rsidR="00E06E6A" w:rsidRPr="00903D57">
        <w:rPr>
          <w:rFonts w:ascii="Asap" w:hAnsi="Asap" w:cstheme="majorHAnsi"/>
          <w:sz w:val="22"/>
          <w:szCs w:val="22"/>
        </w:rPr>
        <w:t>ing</w:t>
      </w:r>
      <w:r w:rsidR="00A14C24" w:rsidRPr="00903D57">
        <w:rPr>
          <w:rFonts w:ascii="Asap" w:hAnsi="Asap" w:cstheme="majorHAnsi"/>
          <w:sz w:val="22"/>
          <w:szCs w:val="22"/>
        </w:rPr>
        <w:t xml:space="preserve"> supporters have an excellent experience of raising income for St Catherine’s Hospice, encouraging repeat support and motivating individuals </w:t>
      </w:r>
      <w:r w:rsidR="00464BA6" w:rsidRPr="00903D57">
        <w:rPr>
          <w:rFonts w:ascii="Asap" w:hAnsi="Asap" w:cstheme="majorHAnsi"/>
          <w:sz w:val="22"/>
          <w:szCs w:val="22"/>
        </w:rPr>
        <w:t>by ensuring they feel valued</w:t>
      </w:r>
      <w:r w:rsidR="00E524A7" w:rsidRPr="00903D57">
        <w:rPr>
          <w:rFonts w:ascii="Asap" w:hAnsi="Asap" w:cstheme="majorHAnsi"/>
          <w:sz w:val="22"/>
          <w:szCs w:val="22"/>
        </w:rPr>
        <w:t xml:space="preserve"> when </w:t>
      </w:r>
      <w:r w:rsidR="00A14C24" w:rsidRPr="00903D57">
        <w:rPr>
          <w:rFonts w:ascii="Asap" w:hAnsi="Asap" w:cstheme="majorHAnsi"/>
          <w:sz w:val="22"/>
          <w:szCs w:val="22"/>
        </w:rPr>
        <w:t>rais</w:t>
      </w:r>
      <w:r w:rsidR="00E524A7" w:rsidRPr="00903D57">
        <w:rPr>
          <w:rFonts w:ascii="Asap" w:hAnsi="Asap" w:cstheme="majorHAnsi"/>
          <w:sz w:val="22"/>
          <w:szCs w:val="22"/>
        </w:rPr>
        <w:t>ing</w:t>
      </w:r>
      <w:r w:rsidR="00A14C24" w:rsidRPr="00903D57">
        <w:rPr>
          <w:rFonts w:ascii="Asap" w:hAnsi="Asap" w:cstheme="majorHAnsi"/>
          <w:sz w:val="22"/>
          <w:szCs w:val="22"/>
        </w:rPr>
        <w:t xml:space="preserve"> as much money as possible.</w:t>
      </w:r>
      <w:r w:rsidR="00FA6C5F" w:rsidRPr="00903D57">
        <w:rPr>
          <w:rFonts w:ascii="Asap" w:hAnsi="Asap" w:cstheme="majorHAnsi"/>
          <w:sz w:val="22"/>
          <w:szCs w:val="22"/>
        </w:rPr>
        <w:t xml:space="preserve"> </w:t>
      </w:r>
      <w:r w:rsidR="00836F76" w:rsidRPr="00903D57">
        <w:rPr>
          <w:rFonts w:ascii="Asap" w:hAnsi="Asap" w:cstheme="majorHAnsi"/>
          <w:sz w:val="22"/>
          <w:szCs w:val="22"/>
        </w:rPr>
        <w:t>This role is office based with occasional work outside of contracted hours to support with fundraising and wider team events.</w:t>
      </w:r>
    </w:p>
    <w:p w14:paraId="5FCA1218" w14:textId="77777777" w:rsidR="007E7CE0" w:rsidRDefault="007E7CE0" w:rsidP="00E019BD">
      <w:pPr>
        <w:rPr>
          <w:rFonts w:ascii="Asap" w:hAnsi="Asap" w:cstheme="majorHAnsi"/>
          <w:sz w:val="22"/>
          <w:szCs w:val="22"/>
        </w:rPr>
      </w:pPr>
    </w:p>
    <w:p w14:paraId="369D4D3B" w14:textId="78316C00" w:rsidR="007E7CE0" w:rsidRDefault="007E7CE0" w:rsidP="00E019BD">
      <w:pPr>
        <w:rPr>
          <w:rFonts w:ascii="Asap" w:hAnsi="Asap" w:cstheme="majorHAnsi"/>
          <w:sz w:val="22"/>
          <w:szCs w:val="22"/>
        </w:rPr>
      </w:pPr>
      <w:r w:rsidRPr="007E7CE0">
        <w:rPr>
          <w:rFonts w:ascii="Asap" w:hAnsi="Asap" w:cstheme="majorHAnsi"/>
          <w:sz w:val="22"/>
          <w:szCs w:val="22"/>
        </w:rPr>
        <w:t>This role is office based and involve</w:t>
      </w:r>
      <w:r>
        <w:rPr>
          <w:rFonts w:ascii="Asap" w:hAnsi="Asap" w:cstheme="majorHAnsi"/>
          <w:sz w:val="22"/>
          <w:szCs w:val="22"/>
        </w:rPr>
        <w:t>s</w:t>
      </w:r>
      <w:r w:rsidRPr="007E7CE0">
        <w:rPr>
          <w:rFonts w:ascii="Asap" w:hAnsi="Asap" w:cstheme="majorHAnsi"/>
          <w:sz w:val="22"/>
          <w:szCs w:val="22"/>
        </w:rPr>
        <w:t xml:space="preserve"> co-ordinating volunteers within the team, as well as occasional work outside of contracted hours to support with fundraising and wider team events.</w:t>
      </w:r>
    </w:p>
    <w:p w14:paraId="5F019A3A" w14:textId="77777777" w:rsidR="008A1FA0" w:rsidRDefault="008A1FA0" w:rsidP="00E019BD">
      <w:pPr>
        <w:rPr>
          <w:rFonts w:ascii="Asap" w:hAnsi="Asap" w:cstheme="majorHAnsi"/>
          <w:sz w:val="22"/>
          <w:szCs w:val="22"/>
        </w:rPr>
      </w:pPr>
    </w:p>
    <w:tbl>
      <w:tblPr>
        <w:tblW w:w="10632" w:type="dxa"/>
        <w:tblInd w:w="108" w:type="dxa"/>
        <w:tblLook w:val="0000" w:firstRow="0" w:lastRow="0" w:firstColumn="0" w:lastColumn="0" w:noHBand="0" w:noVBand="0"/>
      </w:tblPr>
      <w:tblGrid>
        <w:gridCol w:w="10632"/>
      </w:tblGrid>
      <w:tr w:rsidR="002279DA" w:rsidRPr="00903D57" w14:paraId="1C752A4B" w14:textId="77777777" w:rsidTr="00497B76">
        <w:trPr>
          <w:trHeight w:val="351"/>
          <w:tblHeader/>
        </w:trPr>
        <w:tc>
          <w:tcPr>
            <w:tcW w:w="10632" w:type="dxa"/>
            <w:shd w:val="clear" w:color="auto" w:fill="92D050"/>
            <w:vAlign w:val="center"/>
          </w:tcPr>
          <w:p w14:paraId="262960D9" w14:textId="53E17AB2" w:rsidR="002279DA" w:rsidRPr="00903D57" w:rsidRDefault="00AF6CD0" w:rsidP="00F749AD">
            <w:pPr>
              <w:rPr>
                <w:rFonts w:ascii="Asap" w:hAnsi="Asap"/>
                <w:bCs/>
                <w:iCs/>
                <w:color w:val="FFFFFF" w:themeColor="background1"/>
                <w:sz w:val="28"/>
                <w:szCs w:val="28"/>
              </w:rPr>
            </w:pPr>
            <w:r w:rsidRPr="00903D57">
              <w:rPr>
                <w:rFonts w:ascii="Asap" w:hAnsi="Asap"/>
                <w:bCs/>
                <w:iCs/>
                <w:color w:val="FFFFFF" w:themeColor="background1"/>
                <w:sz w:val="28"/>
                <w:szCs w:val="28"/>
              </w:rPr>
              <w:t>M</w:t>
            </w:r>
            <w:r w:rsidR="00341691" w:rsidRPr="00903D57">
              <w:rPr>
                <w:rFonts w:ascii="Asap" w:hAnsi="Asap"/>
                <w:bCs/>
                <w:iCs/>
                <w:color w:val="FFFFFF" w:themeColor="background1"/>
                <w:sz w:val="28"/>
                <w:szCs w:val="28"/>
              </w:rPr>
              <w:t>ain Duties and Responsibilities</w:t>
            </w:r>
          </w:p>
        </w:tc>
      </w:tr>
      <w:tr w:rsidR="002825F8" w:rsidRPr="00903D57" w14:paraId="737FC600" w14:textId="77777777" w:rsidTr="5E17E86B">
        <w:trPr>
          <w:trHeight w:val="351"/>
          <w:tblHeader/>
        </w:trPr>
        <w:tc>
          <w:tcPr>
            <w:tcW w:w="10632" w:type="dxa"/>
            <w:shd w:val="clear" w:color="auto" w:fill="auto"/>
            <w:vAlign w:val="center"/>
          </w:tcPr>
          <w:p w14:paraId="0648E83A" w14:textId="6227059E" w:rsidR="00634BAC" w:rsidRPr="00497B76" w:rsidRDefault="60109A74" w:rsidP="5E17E86B">
            <w:pPr>
              <w:pStyle w:val="Default"/>
              <w:numPr>
                <w:ilvl w:val="0"/>
                <w:numId w:val="1"/>
              </w:numPr>
              <w:rPr>
                <w:rFonts w:ascii="Asap" w:hAnsi="Asap" w:cstheme="majorBidi"/>
                <w:color w:val="auto"/>
                <w:sz w:val="22"/>
                <w:szCs w:val="22"/>
                <w:lang w:val="en-GB"/>
              </w:rPr>
            </w:pPr>
            <w:r w:rsidRPr="00903D57">
              <w:rPr>
                <w:rFonts w:ascii="Asap" w:hAnsi="Asap" w:cstheme="majorBidi"/>
                <w:color w:val="auto"/>
                <w:sz w:val="22"/>
                <w:szCs w:val="22"/>
              </w:rPr>
              <w:t xml:space="preserve">Provide </w:t>
            </w:r>
            <w:r w:rsidR="5657791C" w:rsidRPr="00903D57">
              <w:rPr>
                <w:rFonts w:ascii="Asap" w:hAnsi="Asap" w:cstheme="majorBidi"/>
                <w:color w:val="auto"/>
                <w:sz w:val="22"/>
                <w:szCs w:val="22"/>
              </w:rPr>
              <w:t xml:space="preserve">warm and friendly </w:t>
            </w:r>
            <w:r w:rsidRPr="00903D57">
              <w:rPr>
                <w:rFonts w:ascii="Asap" w:hAnsi="Asap" w:cstheme="majorBidi"/>
                <w:color w:val="auto"/>
                <w:sz w:val="22"/>
                <w:szCs w:val="22"/>
              </w:rPr>
              <w:t>stewardship</w:t>
            </w:r>
            <w:r w:rsidR="78D834EB" w:rsidRPr="00903D57">
              <w:rPr>
                <w:rFonts w:ascii="Asap" w:hAnsi="Asap" w:cstheme="majorBidi"/>
                <w:color w:val="auto"/>
                <w:sz w:val="22"/>
                <w:szCs w:val="22"/>
              </w:rPr>
              <w:t xml:space="preserve"> </w:t>
            </w:r>
            <w:r w:rsidR="39407E7F" w:rsidRPr="00903D57">
              <w:rPr>
                <w:rFonts w:ascii="Asap" w:hAnsi="Asap" w:cstheme="majorBidi"/>
                <w:color w:val="auto"/>
                <w:sz w:val="22"/>
                <w:szCs w:val="22"/>
              </w:rPr>
              <w:t>to supporters</w:t>
            </w:r>
            <w:r w:rsidR="78D834EB" w:rsidRPr="00903D57">
              <w:rPr>
                <w:rFonts w:ascii="Asap" w:hAnsi="Asap" w:cstheme="majorBidi"/>
                <w:color w:val="auto"/>
                <w:sz w:val="22"/>
                <w:szCs w:val="22"/>
              </w:rPr>
              <w:t>. Achieve this by</w:t>
            </w:r>
            <w:r w:rsidR="30C9EC84" w:rsidRPr="00903D57">
              <w:rPr>
                <w:rFonts w:ascii="Asap" w:hAnsi="Asap" w:cstheme="majorBidi"/>
                <w:color w:val="auto"/>
                <w:sz w:val="22"/>
                <w:szCs w:val="22"/>
              </w:rPr>
              <w:t xml:space="preserve"> understanding </w:t>
            </w:r>
            <w:r w:rsidR="54360626" w:rsidRPr="00903D57">
              <w:rPr>
                <w:rFonts w:ascii="Asap" w:hAnsi="Asap" w:cstheme="majorBidi"/>
                <w:color w:val="auto"/>
                <w:sz w:val="22"/>
                <w:szCs w:val="22"/>
              </w:rPr>
              <w:t>their needs</w:t>
            </w:r>
            <w:r w:rsidR="78D834EB" w:rsidRPr="00903D57">
              <w:rPr>
                <w:rFonts w:ascii="Asap" w:hAnsi="Asap" w:cstheme="majorBidi"/>
                <w:color w:val="auto"/>
                <w:sz w:val="22"/>
                <w:szCs w:val="22"/>
              </w:rPr>
              <w:t xml:space="preserve"> </w:t>
            </w:r>
            <w:r w:rsidR="00497B76">
              <w:rPr>
                <w:rFonts w:ascii="Asap" w:hAnsi="Asap" w:cstheme="majorBidi"/>
                <w:color w:val="auto"/>
                <w:sz w:val="22"/>
                <w:szCs w:val="22"/>
              </w:rPr>
              <w:t xml:space="preserve">and </w:t>
            </w:r>
            <w:r w:rsidR="78D834EB" w:rsidRPr="00903D57">
              <w:rPr>
                <w:rFonts w:ascii="Asap" w:hAnsi="Asap" w:cstheme="majorBidi"/>
                <w:color w:val="auto"/>
                <w:sz w:val="22"/>
                <w:szCs w:val="22"/>
              </w:rPr>
              <w:t xml:space="preserve">providing </w:t>
            </w:r>
            <w:r w:rsidR="54360626" w:rsidRPr="00903D57">
              <w:rPr>
                <w:rFonts w:ascii="Asap" w:hAnsi="Asap" w:cstheme="majorBidi"/>
                <w:color w:val="auto"/>
                <w:sz w:val="22"/>
                <w:szCs w:val="22"/>
              </w:rPr>
              <w:t>appropriate levels of support.</w:t>
            </w:r>
          </w:p>
          <w:p w14:paraId="295B5694" w14:textId="33185F84" w:rsidR="00497B76" w:rsidRPr="00497B76" w:rsidRDefault="00497B76" w:rsidP="00497B76">
            <w:pPr>
              <w:pStyle w:val="Default"/>
              <w:numPr>
                <w:ilvl w:val="0"/>
                <w:numId w:val="1"/>
              </w:numPr>
              <w:rPr>
                <w:rFonts w:ascii="Asap" w:hAnsi="Asap" w:cstheme="majorBidi"/>
                <w:color w:val="auto"/>
                <w:sz w:val="22"/>
                <w:szCs w:val="22"/>
                <w:lang w:val="en-GB"/>
              </w:rPr>
            </w:pPr>
            <w:r w:rsidRPr="00903D57">
              <w:rPr>
                <w:rFonts w:ascii="Asap" w:hAnsi="Asap" w:cstheme="majorBidi"/>
                <w:color w:val="auto"/>
                <w:sz w:val="22"/>
                <w:szCs w:val="22"/>
              </w:rPr>
              <w:t xml:space="preserve">Ensure that all </w:t>
            </w:r>
            <w:r w:rsidR="008A1FA0" w:rsidRPr="00903D57">
              <w:rPr>
                <w:rFonts w:ascii="Asap" w:hAnsi="Asap" w:cstheme="majorBidi"/>
                <w:color w:val="auto"/>
                <w:sz w:val="22"/>
                <w:szCs w:val="22"/>
              </w:rPr>
              <w:t>third-party</w:t>
            </w:r>
            <w:r w:rsidRPr="00903D57">
              <w:rPr>
                <w:rFonts w:ascii="Asap" w:hAnsi="Asap" w:cstheme="majorBidi"/>
                <w:color w:val="auto"/>
                <w:sz w:val="22"/>
                <w:szCs w:val="22"/>
              </w:rPr>
              <w:t xml:space="preserve"> fundraising activities are recorded on </w:t>
            </w:r>
            <w:proofErr w:type="spellStart"/>
            <w:r w:rsidRPr="00903D57">
              <w:rPr>
                <w:rFonts w:ascii="Asap" w:hAnsi="Asap" w:cstheme="majorBidi"/>
                <w:color w:val="auto"/>
                <w:sz w:val="22"/>
                <w:szCs w:val="22"/>
              </w:rPr>
              <w:t>Donorflex</w:t>
            </w:r>
            <w:proofErr w:type="spellEnd"/>
            <w:r w:rsidRPr="00903D57">
              <w:rPr>
                <w:rFonts w:ascii="Asap" w:hAnsi="Asap" w:cstheme="majorBidi"/>
                <w:color w:val="auto"/>
                <w:sz w:val="22"/>
                <w:szCs w:val="22"/>
              </w:rPr>
              <w:t xml:space="preserve"> (CRM Software) and supported either remotely or collaboratively with the Fundraising leads and Communications Team.</w:t>
            </w:r>
          </w:p>
          <w:p w14:paraId="589DF438" w14:textId="20655E30" w:rsidR="002825F8" w:rsidRPr="007A5053" w:rsidRDefault="7038C292" w:rsidP="1C41AF0A">
            <w:pPr>
              <w:pStyle w:val="Default"/>
              <w:numPr>
                <w:ilvl w:val="0"/>
                <w:numId w:val="1"/>
              </w:numPr>
              <w:rPr>
                <w:rFonts w:ascii="Asap" w:hAnsi="Asap" w:cstheme="majorBidi"/>
                <w:color w:val="auto"/>
                <w:sz w:val="22"/>
                <w:szCs w:val="22"/>
                <w:lang w:val="en-GB"/>
              </w:rPr>
            </w:pPr>
            <w:r w:rsidRPr="007A5053">
              <w:rPr>
                <w:rFonts w:ascii="Asap" w:hAnsi="Asap" w:cstheme="majorBidi"/>
                <w:color w:val="auto"/>
                <w:sz w:val="22"/>
                <w:szCs w:val="22"/>
              </w:rPr>
              <w:t xml:space="preserve">Play an active part in delivering the annual </w:t>
            </w:r>
            <w:r w:rsidR="00836F76">
              <w:rPr>
                <w:rFonts w:ascii="Asap" w:hAnsi="Asap" w:cstheme="majorBidi"/>
                <w:color w:val="auto"/>
                <w:sz w:val="22"/>
                <w:szCs w:val="22"/>
              </w:rPr>
              <w:t>fundraising plan</w:t>
            </w:r>
            <w:r w:rsidR="007A5053" w:rsidRPr="007A5053">
              <w:rPr>
                <w:rFonts w:ascii="Asap" w:hAnsi="Asap" w:cstheme="majorBidi"/>
                <w:color w:val="auto"/>
                <w:sz w:val="22"/>
                <w:szCs w:val="22"/>
              </w:rPr>
              <w:t>.</w:t>
            </w:r>
          </w:p>
          <w:p w14:paraId="6EB3E31F" w14:textId="515A876B" w:rsidR="002825F8" w:rsidRPr="00903D57" w:rsidRDefault="002825F8" w:rsidP="00BB2EA1">
            <w:pPr>
              <w:pStyle w:val="Default"/>
              <w:numPr>
                <w:ilvl w:val="0"/>
                <w:numId w:val="1"/>
              </w:numPr>
              <w:rPr>
                <w:rFonts w:ascii="Asap" w:hAnsi="Asap" w:cstheme="majorHAnsi"/>
                <w:color w:val="auto"/>
                <w:sz w:val="22"/>
                <w:szCs w:val="22"/>
                <w:lang w:val="en-GB"/>
              </w:rPr>
            </w:pPr>
            <w:r w:rsidRPr="00903D57">
              <w:rPr>
                <w:rFonts w:ascii="Asap" w:hAnsi="Asap" w:cstheme="majorHAnsi"/>
                <w:color w:val="auto"/>
                <w:sz w:val="22"/>
                <w:szCs w:val="22"/>
              </w:rPr>
              <w:t>Provide reports and information about activities, performance, supporters, as necessary and upon request</w:t>
            </w:r>
            <w:r w:rsidR="00DA515B" w:rsidRPr="00903D57">
              <w:rPr>
                <w:rFonts w:ascii="Asap" w:hAnsi="Asap" w:cstheme="majorHAnsi"/>
                <w:color w:val="auto"/>
                <w:sz w:val="22"/>
                <w:szCs w:val="22"/>
              </w:rPr>
              <w:t>.</w:t>
            </w:r>
          </w:p>
          <w:p w14:paraId="6BB02B5B" w14:textId="3A9DF983" w:rsidR="002825F8" w:rsidRPr="00903D57" w:rsidRDefault="002825F8" w:rsidP="00BB2EA1">
            <w:pPr>
              <w:pStyle w:val="Default"/>
              <w:numPr>
                <w:ilvl w:val="0"/>
                <w:numId w:val="1"/>
              </w:numPr>
              <w:rPr>
                <w:rFonts w:ascii="Asap" w:hAnsi="Asap" w:cstheme="majorHAnsi"/>
                <w:color w:val="auto"/>
                <w:sz w:val="22"/>
                <w:szCs w:val="22"/>
                <w:lang w:val="en-GB"/>
              </w:rPr>
            </w:pPr>
            <w:r w:rsidRPr="00903D57">
              <w:rPr>
                <w:rFonts w:ascii="Asap" w:hAnsi="Asap" w:cstheme="majorHAnsi"/>
                <w:color w:val="auto"/>
                <w:sz w:val="22"/>
                <w:szCs w:val="22"/>
              </w:rPr>
              <w:t>Ensure that accurate and up to date</w:t>
            </w:r>
            <w:r w:rsidR="00143E7C" w:rsidRPr="00903D57">
              <w:rPr>
                <w:rFonts w:ascii="Asap" w:hAnsi="Asap" w:cstheme="majorHAnsi"/>
                <w:color w:val="auto"/>
                <w:sz w:val="22"/>
                <w:szCs w:val="22"/>
              </w:rPr>
              <w:t xml:space="preserve"> records are kept for marketing preferences, Gift Aid </w:t>
            </w:r>
            <w:r w:rsidR="000B7B48" w:rsidRPr="00903D57">
              <w:rPr>
                <w:rFonts w:ascii="Asap" w:hAnsi="Asap" w:cstheme="majorHAnsi"/>
                <w:color w:val="auto"/>
                <w:sz w:val="22"/>
                <w:szCs w:val="22"/>
              </w:rPr>
              <w:t>declarations</w:t>
            </w:r>
            <w:r w:rsidR="00143E7C" w:rsidRPr="00903D57">
              <w:rPr>
                <w:rFonts w:ascii="Asap" w:hAnsi="Asap" w:cstheme="majorHAnsi"/>
                <w:color w:val="auto"/>
                <w:sz w:val="22"/>
                <w:szCs w:val="22"/>
              </w:rPr>
              <w:t xml:space="preserve"> and</w:t>
            </w:r>
            <w:r w:rsidRPr="00903D57">
              <w:rPr>
                <w:rFonts w:ascii="Asap" w:hAnsi="Asap" w:cstheme="majorHAnsi"/>
                <w:color w:val="auto"/>
                <w:sz w:val="22"/>
                <w:szCs w:val="22"/>
              </w:rPr>
              <w:t xml:space="preserve"> </w:t>
            </w:r>
            <w:r w:rsidR="00FF3EC8" w:rsidRPr="00903D57">
              <w:rPr>
                <w:rFonts w:ascii="Asap" w:hAnsi="Asap" w:cstheme="majorHAnsi"/>
                <w:color w:val="auto"/>
                <w:sz w:val="22"/>
                <w:szCs w:val="22"/>
              </w:rPr>
              <w:t xml:space="preserve">communications are </w:t>
            </w:r>
            <w:r w:rsidR="000B7B48" w:rsidRPr="00903D57">
              <w:rPr>
                <w:rFonts w:ascii="Asap" w:hAnsi="Asap" w:cstheme="majorHAnsi"/>
                <w:color w:val="auto"/>
                <w:sz w:val="22"/>
                <w:szCs w:val="22"/>
              </w:rPr>
              <w:t>recorded</w:t>
            </w:r>
            <w:r w:rsidRPr="00903D57">
              <w:rPr>
                <w:rFonts w:ascii="Asap" w:hAnsi="Asap" w:cstheme="majorHAnsi"/>
                <w:color w:val="auto"/>
                <w:sz w:val="22"/>
                <w:szCs w:val="22"/>
              </w:rPr>
              <w:t xml:space="preserve"> on </w:t>
            </w:r>
            <w:proofErr w:type="spellStart"/>
            <w:r w:rsidRPr="00903D57">
              <w:rPr>
                <w:rFonts w:ascii="Asap" w:hAnsi="Asap" w:cstheme="majorHAnsi"/>
                <w:color w:val="auto"/>
                <w:sz w:val="22"/>
                <w:szCs w:val="22"/>
              </w:rPr>
              <w:t>Donorflex</w:t>
            </w:r>
            <w:proofErr w:type="spellEnd"/>
            <w:r w:rsidR="000B7B48" w:rsidRPr="00903D57">
              <w:rPr>
                <w:rFonts w:ascii="Asap" w:hAnsi="Asap" w:cstheme="majorHAnsi"/>
                <w:color w:val="auto"/>
                <w:sz w:val="22"/>
                <w:szCs w:val="22"/>
              </w:rPr>
              <w:t>.</w:t>
            </w:r>
          </w:p>
          <w:p w14:paraId="02DFCA5A" w14:textId="3ED2E527" w:rsidR="002825F8" w:rsidRPr="00903D57" w:rsidRDefault="2DF628C2" w:rsidP="1C41AF0A">
            <w:pPr>
              <w:pStyle w:val="Default"/>
              <w:numPr>
                <w:ilvl w:val="0"/>
                <w:numId w:val="1"/>
              </w:numPr>
              <w:rPr>
                <w:rFonts w:ascii="Asap" w:hAnsi="Asap" w:cstheme="majorBidi"/>
                <w:color w:val="auto"/>
                <w:sz w:val="22"/>
                <w:szCs w:val="22"/>
                <w:lang w:val="en-GB"/>
              </w:rPr>
            </w:pPr>
            <w:r w:rsidRPr="00903D57">
              <w:rPr>
                <w:rFonts w:ascii="Asap" w:hAnsi="Asap" w:cstheme="majorBidi"/>
                <w:color w:val="auto"/>
                <w:sz w:val="22"/>
                <w:szCs w:val="22"/>
              </w:rPr>
              <w:t xml:space="preserve">Provide supporters with the information and advice to enable them to </w:t>
            </w:r>
            <w:proofErr w:type="spellStart"/>
            <w:r w:rsidRPr="00903D57">
              <w:rPr>
                <w:rFonts w:ascii="Asap" w:hAnsi="Asap" w:cstheme="majorBidi"/>
                <w:color w:val="auto"/>
                <w:sz w:val="22"/>
                <w:szCs w:val="22"/>
              </w:rPr>
              <w:t>organise</w:t>
            </w:r>
            <w:proofErr w:type="spellEnd"/>
            <w:r w:rsidRPr="00903D57">
              <w:rPr>
                <w:rFonts w:ascii="Asap" w:hAnsi="Asap" w:cstheme="majorBidi"/>
                <w:color w:val="auto"/>
                <w:sz w:val="22"/>
                <w:szCs w:val="22"/>
              </w:rPr>
              <w:t xml:space="preserve"> their own fundraising events and activities</w:t>
            </w:r>
            <w:r w:rsidR="38DB1A7E" w:rsidRPr="00903D57">
              <w:rPr>
                <w:rFonts w:ascii="Asap" w:hAnsi="Asap" w:cstheme="majorBidi"/>
                <w:color w:val="auto"/>
                <w:sz w:val="22"/>
                <w:szCs w:val="22"/>
              </w:rPr>
              <w:t xml:space="preserve"> in line with </w:t>
            </w:r>
            <w:r w:rsidR="363DA3A4" w:rsidRPr="00903D57">
              <w:rPr>
                <w:rFonts w:ascii="Asap" w:hAnsi="Asap" w:cstheme="majorBidi"/>
                <w:color w:val="auto"/>
                <w:sz w:val="22"/>
                <w:szCs w:val="22"/>
              </w:rPr>
              <w:t>indu</w:t>
            </w:r>
            <w:r w:rsidR="0003824F" w:rsidRPr="00903D57">
              <w:rPr>
                <w:rFonts w:ascii="Asap" w:hAnsi="Asap" w:cstheme="majorBidi"/>
                <w:color w:val="auto"/>
                <w:sz w:val="22"/>
                <w:szCs w:val="22"/>
              </w:rPr>
              <w:t xml:space="preserve">stry </w:t>
            </w:r>
            <w:r w:rsidR="23349A01" w:rsidRPr="00903D57">
              <w:rPr>
                <w:rFonts w:ascii="Asap" w:hAnsi="Asap" w:cstheme="majorBidi"/>
                <w:color w:val="auto"/>
                <w:sz w:val="22"/>
                <w:szCs w:val="22"/>
              </w:rPr>
              <w:t>regulations.</w:t>
            </w:r>
            <w:r w:rsidR="38DB1A7E" w:rsidRPr="00903D57">
              <w:rPr>
                <w:rFonts w:ascii="Asap" w:hAnsi="Asap" w:cstheme="majorBidi"/>
                <w:color w:val="auto"/>
                <w:sz w:val="22"/>
                <w:szCs w:val="22"/>
              </w:rPr>
              <w:t xml:space="preserve"> </w:t>
            </w:r>
          </w:p>
          <w:p w14:paraId="12591F89" w14:textId="4D30609D" w:rsidR="002825F8" w:rsidRPr="00903D57" w:rsidRDefault="005D413B" w:rsidP="00BB2EA1">
            <w:pPr>
              <w:pStyle w:val="Default"/>
              <w:numPr>
                <w:ilvl w:val="0"/>
                <w:numId w:val="1"/>
              </w:numPr>
              <w:rPr>
                <w:rFonts w:ascii="Asap" w:hAnsi="Asap" w:cstheme="majorHAnsi"/>
                <w:color w:val="auto"/>
                <w:sz w:val="22"/>
                <w:szCs w:val="22"/>
                <w:lang w:val="en-GB"/>
              </w:rPr>
            </w:pPr>
            <w:r w:rsidRPr="00903D57">
              <w:rPr>
                <w:rFonts w:ascii="Asap" w:hAnsi="Asap" w:cstheme="majorHAnsi"/>
                <w:color w:val="auto"/>
                <w:sz w:val="22"/>
                <w:szCs w:val="22"/>
              </w:rPr>
              <w:t>Work with</w:t>
            </w:r>
            <w:r w:rsidR="00FA5309" w:rsidRPr="00903D57">
              <w:rPr>
                <w:rFonts w:ascii="Asap" w:hAnsi="Asap" w:cstheme="majorHAnsi"/>
                <w:color w:val="auto"/>
                <w:sz w:val="22"/>
                <w:szCs w:val="22"/>
              </w:rPr>
              <w:t xml:space="preserve"> </w:t>
            </w:r>
            <w:r w:rsidR="00FA5309" w:rsidRPr="007A5053">
              <w:rPr>
                <w:rFonts w:ascii="Asap" w:hAnsi="Asap" w:cstheme="majorHAnsi"/>
                <w:color w:val="auto"/>
                <w:sz w:val="22"/>
                <w:szCs w:val="22"/>
              </w:rPr>
              <w:t>and co-ordinate</w:t>
            </w:r>
            <w:r w:rsidRPr="007A5053">
              <w:rPr>
                <w:rFonts w:ascii="Asap" w:hAnsi="Asap" w:cstheme="majorHAnsi"/>
                <w:color w:val="auto"/>
                <w:sz w:val="22"/>
                <w:szCs w:val="22"/>
              </w:rPr>
              <w:t xml:space="preserve"> a team</w:t>
            </w:r>
            <w:r w:rsidRPr="00903D57">
              <w:rPr>
                <w:rFonts w:ascii="Asap" w:hAnsi="Asap" w:cstheme="majorHAnsi"/>
                <w:color w:val="auto"/>
                <w:sz w:val="22"/>
                <w:szCs w:val="22"/>
              </w:rPr>
              <w:t xml:space="preserve"> of volunteers to p</w:t>
            </w:r>
            <w:r w:rsidR="002825F8" w:rsidRPr="00903D57">
              <w:rPr>
                <w:rFonts w:ascii="Asap" w:hAnsi="Asap" w:cstheme="majorHAnsi"/>
                <w:color w:val="auto"/>
                <w:sz w:val="22"/>
                <w:szCs w:val="22"/>
              </w:rPr>
              <w:t>rovide excellent recognition and supportive calls and emails</w:t>
            </w:r>
            <w:r w:rsidR="007215F3" w:rsidRPr="00903D57">
              <w:rPr>
                <w:rFonts w:ascii="Asap" w:hAnsi="Asap" w:cstheme="majorHAnsi"/>
                <w:color w:val="auto"/>
                <w:sz w:val="22"/>
                <w:szCs w:val="22"/>
              </w:rPr>
              <w:t xml:space="preserve"> to those who have provided support to the hospice.</w:t>
            </w:r>
          </w:p>
          <w:p w14:paraId="5151FA4C" w14:textId="69F321A9" w:rsidR="00535001" w:rsidRPr="00903D57" w:rsidRDefault="556E7FC7" w:rsidP="5E17E86B">
            <w:pPr>
              <w:pStyle w:val="Default"/>
              <w:numPr>
                <w:ilvl w:val="0"/>
                <w:numId w:val="1"/>
              </w:numPr>
              <w:rPr>
                <w:rFonts w:ascii="Asap" w:hAnsi="Asap" w:cstheme="majorBidi"/>
                <w:color w:val="auto"/>
                <w:sz w:val="22"/>
                <w:szCs w:val="22"/>
                <w:lang w:val="en-GB"/>
              </w:rPr>
            </w:pPr>
            <w:r w:rsidRPr="00903D57">
              <w:rPr>
                <w:rFonts w:ascii="Asap" w:hAnsi="Asap" w:cstheme="majorBidi"/>
                <w:color w:val="auto"/>
                <w:sz w:val="22"/>
                <w:szCs w:val="22"/>
              </w:rPr>
              <w:t>Contribute effectively at team meetings, work collaboratively with team members when required and offer support when needed</w:t>
            </w:r>
            <w:r w:rsidR="04FA4019" w:rsidRPr="00903D57">
              <w:rPr>
                <w:rFonts w:ascii="Asap" w:hAnsi="Asap" w:cstheme="majorBidi"/>
                <w:color w:val="auto"/>
                <w:sz w:val="22"/>
                <w:szCs w:val="22"/>
              </w:rPr>
              <w:t>.</w:t>
            </w:r>
          </w:p>
          <w:p w14:paraId="6F7AB3D6" w14:textId="59E91717" w:rsidR="00535001" w:rsidRPr="00903D57" w:rsidRDefault="4E6D16C8" w:rsidP="5E17E86B">
            <w:pPr>
              <w:pStyle w:val="Default"/>
              <w:numPr>
                <w:ilvl w:val="0"/>
                <w:numId w:val="1"/>
              </w:numPr>
              <w:rPr>
                <w:rFonts w:ascii="Asap" w:hAnsi="Asap" w:cstheme="majorBidi"/>
                <w:color w:val="auto"/>
                <w:sz w:val="22"/>
                <w:szCs w:val="22"/>
                <w:lang w:val="en-GB"/>
              </w:rPr>
            </w:pPr>
            <w:r w:rsidRPr="00903D57">
              <w:rPr>
                <w:rFonts w:ascii="Asap" w:hAnsi="Asap" w:cstheme="majorBidi"/>
                <w:color w:val="auto"/>
                <w:sz w:val="22"/>
                <w:szCs w:val="22"/>
                <w:lang w:val="en-GB"/>
              </w:rPr>
              <w:t xml:space="preserve">Where appropriate arrange </w:t>
            </w:r>
            <w:r w:rsidR="39AA749B" w:rsidRPr="00903D57">
              <w:rPr>
                <w:rFonts w:ascii="Asap" w:hAnsi="Asap" w:cstheme="majorBidi"/>
                <w:color w:val="auto"/>
                <w:sz w:val="22"/>
                <w:szCs w:val="22"/>
                <w:lang w:val="en-GB"/>
              </w:rPr>
              <w:t xml:space="preserve">for representatives from the hospice to </w:t>
            </w:r>
            <w:r w:rsidRPr="00903D57">
              <w:rPr>
                <w:rFonts w:ascii="Asap" w:hAnsi="Asap" w:cstheme="majorBidi"/>
                <w:color w:val="auto"/>
                <w:sz w:val="22"/>
                <w:szCs w:val="22"/>
                <w:lang w:val="en-GB"/>
              </w:rPr>
              <w:t>attend cheque presentations, supporter events and shows to provide good supporter relations</w:t>
            </w:r>
            <w:r w:rsidR="6B80CBF6" w:rsidRPr="00903D57">
              <w:rPr>
                <w:rFonts w:ascii="Asap" w:hAnsi="Asap" w:cstheme="majorBidi"/>
                <w:color w:val="auto"/>
                <w:sz w:val="22"/>
                <w:szCs w:val="22"/>
                <w:lang w:val="en-GB"/>
              </w:rPr>
              <w:t>.</w:t>
            </w:r>
          </w:p>
          <w:p w14:paraId="3F08C152" w14:textId="5671DB9C" w:rsidR="000B4D6A" w:rsidRPr="00903D57" w:rsidRDefault="000B4D6A" w:rsidP="000B4D6A">
            <w:pPr>
              <w:pStyle w:val="Default"/>
              <w:numPr>
                <w:ilvl w:val="0"/>
                <w:numId w:val="1"/>
              </w:numPr>
              <w:rPr>
                <w:rFonts w:ascii="Asap" w:hAnsi="Asap" w:cstheme="majorHAnsi"/>
                <w:color w:val="auto"/>
                <w:sz w:val="22"/>
                <w:szCs w:val="22"/>
                <w:lang w:val="en-GB"/>
              </w:rPr>
            </w:pPr>
            <w:r w:rsidRPr="00903D57">
              <w:rPr>
                <w:rFonts w:ascii="Asap" w:hAnsi="Asap" w:cstheme="majorHAnsi"/>
                <w:color w:val="auto"/>
                <w:sz w:val="22"/>
                <w:szCs w:val="22"/>
              </w:rPr>
              <w:t xml:space="preserve">Work as part of a team with fundraising and other colleagues across the hospice to maximize fundraising opportunities </w:t>
            </w:r>
            <w:r w:rsidR="00CC2885" w:rsidRPr="00903D57">
              <w:rPr>
                <w:rFonts w:ascii="Asap" w:hAnsi="Asap" w:cstheme="majorHAnsi"/>
                <w:color w:val="auto"/>
                <w:sz w:val="22"/>
                <w:szCs w:val="22"/>
              </w:rPr>
              <w:t>at events and</w:t>
            </w:r>
            <w:r w:rsidRPr="00903D57">
              <w:rPr>
                <w:rFonts w:ascii="Asap" w:hAnsi="Asap" w:cstheme="majorHAnsi"/>
                <w:color w:val="auto"/>
                <w:sz w:val="22"/>
                <w:szCs w:val="22"/>
              </w:rPr>
              <w:t xml:space="preserve"> cross selling other fundraising opportunities</w:t>
            </w:r>
            <w:r w:rsidR="009317B3" w:rsidRPr="00903D57">
              <w:rPr>
                <w:rFonts w:ascii="Asap" w:hAnsi="Asap" w:cstheme="majorHAnsi"/>
                <w:color w:val="auto"/>
                <w:sz w:val="22"/>
                <w:szCs w:val="22"/>
              </w:rPr>
              <w:t>.</w:t>
            </w:r>
          </w:p>
          <w:p w14:paraId="47924EE2" w14:textId="23FC8EBC" w:rsidR="009317B3" w:rsidRPr="00903D57" w:rsidRDefault="00120188" w:rsidP="000B4D6A">
            <w:pPr>
              <w:pStyle w:val="Default"/>
              <w:numPr>
                <w:ilvl w:val="0"/>
                <w:numId w:val="1"/>
              </w:numPr>
              <w:rPr>
                <w:rFonts w:ascii="Asap" w:hAnsi="Asap" w:cstheme="majorHAnsi"/>
                <w:color w:val="auto"/>
                <w:sz w:val="22"/>
                <w:szCs w:val="22"/>
                <w:lang w:val="en-GB"/>
              </w:rPr>
            </w:pPr>
            <w:r w:rsidRPr="00903D57">
              <w:rPr>
                <w:rFonts w:ascii="Asap" w:hAnsi="Asap" w:cstheme="majorHAnsi"/>
                <w:color w:val="auto"/>
                <w:sz w:val="22"/>
                <w:szCs w:val="22"/>
              </w:rPr>
              <w:t>Occasionally work outside of regular working hours to support hospice events</w:t>
            </w:r>
            <w:r w:rsidR="00461C82" w:rsidRPr="00903D57">
              <w:rPr>
                <w:rFonts w:ascii="Asap" w:hAnsi="Asap" w:cstheme="majorHAnsi"/>
                <w:color w:val="auto"/>
                <w:sz w:val="22"/>
                <w:szCs w:val="22"/>
              </w:rPr>
              <w:t xml:space="preserve"> a</w:t>
            </w:r>
            <w:r w:rsidR="00F14C96" w:rsidRPr="00903D57">
              <w:rPr>
                <w:rFonts w:ascii="Asap" w:hAnsi="Asap" w:cstheme="majorHAnsi"/>
                <w:color w:val="auto"/>
                <w:sz w:val="22"/>
                <w:szCs w:val="22"/>
              </w:rPr>
              <w:t xml:space="preserve">nd undertake </w:t>
            </w:r>
            <w:r w:rsidR="00530909" w:rsidRPr="00903D57">
              <w:rPr>
                <w:rFonts w:ascii="Asap" w:hAnsi="Asap" w:cstheme="majorHAnsi"/>
                <w:color w:val="auto"/>
                <w:sz w:val="22"/>
                <w:szCs w:val="22"/>
              </w:rPr>
              <w:t>any additional responsibilities a</w:t>
            </w:r>
            <w:r w:rsidR="00461C82" w:rsidRPr="00903D57">
              <w:rPr>
                <w:rFonts w:ascii="Asap" w:hAnsi="Asap" w:cstheme="majorHAnsi"/>
                <w:color w:val="auto"/>
                <w:sz w:val="22"/>
                <w:szCs w:val="22"/>
              </w:rPr>
              <w:t xml:space="preserve">s </w:t>
            </w:r>
            <w:r w:rsidR="00530909" w:rsidRPr="00903D57">
              <w:rPr>
                <w:rFonts w:ascii="Asap" w:hAnsi="Asap" w:cstheme="majorHAnsi"/>
                <w:color w:val="auto"/>
                <w:sz w:val="22"/>
                <w:szCs w:val="22"/>
              </w:rPr>
              <w:t xml:space="preserve">reasonably </w:t>
            </w:r>
            <w:r w:rsidR="00461C82" w:rsidRPr="00903D57">
              <w:rPr>
                <w:rFonts w:ascii="Asap" w:hAnsi="Asap" w:cstheme="majorHAnsi"/>
                <w:color w:val="auto"/>
                <w:sz w:val="22"/>
                <w:szCs w:val="22"/>
              </w:rPr>
              <w:t>required</w:t>
            </w:r>
            <w:r w:rsidR="00A51E7F" w:rsidRPr="00903D57">
              <w:rPr>
                <w:rFonts w:ascii="Asap" w:hAnsi="Asap" w:cstheme="majorHAnsi"/>
                <w:color w:val="auto"/>
                <w:sz w:val="22"/>
                <w:szCs w:val="22"/>
              </w:rPr>
              <w:t xml:space="preserve"> within your skills and experience</w:t>
            </w:r>
            <w:r w:rsidR="00482A8E" w:rsidRPr="00903D57">
              <w:rPr>
                <w:rFonts w:ascii="Asap" w:hAnsi="Asap" w:cstheme="majorHAnsi"/>
                <w:color w:val="auto"/>
                <w:sz w:val="22"/>
                <w:szCs w:val="22"/>
              </w:rPr>
              <w:t xml:space="preserve">. </w:t>
            </w:r>
          </w:p>
          <w:p w14:paraId="49F5BDD1" w14:textId="77777777" w:rsidR="002825F8" w:rsidRPr="00903D57" w:rsidRDefault="002825F8" w:rsidP="00BB2EA1">
            <w:pPr>
              <w:pStyle w:val="Default"/>
              <w:numPr>
                <w:ilvl w:val="0"/>
                <w:numId w:val="1"/>
              </w:numPr>
              <w:rPr>
                <w:rFonts w:ascii="Asap" w:hAnsi="Asap"/>
                <w:bCs/>
                <w:iCs/>
                <w:color w:val="FFFFFF" w:themeColor="background1"/>
                <w:sz w:val="28"/>
                <w:szCs w:val="28"/>
              </w:rPr>
            </w:pPr>
          </w:p>
        </w:tc>
      </w:tr>
    </w:tbl>
    <w:p w14:paraId="3C07B44E" w14:textId="23C2CF82" w:rsidR="00BB2EA1" w:rsidRDefault="00BB2EA1" w:rsidP="00BB2EA1"/>
    <w:p w14:paraId="039F7C02" w14:textId="1864FAAC" w:rsidR="00030AE6" w:rsidRDefault="00030AE6" w:rsidP="00BB2EA1"/>
    <w:p w14:paraId="70E096FF" w14:textId="28186AD5" w:rsidR="00341691" w:rsidRPr="00584B6F" w:rsidRDefault="00760769"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mc:AlternateContent>
          <mc:Choice Requires="wps">
            <w:drawing>
              <wp:anchor distT="0" distB="0" distL="114300" distR="114300" simplePos="0" relativeHeight="251658243" behindDoc="0" locked="0" layoutInCell="1" allowOverlap="1" wp14:anchorId="19822A03" wp14:editId="1500647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v:line id="Straight Connector 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3e9824" strokeweight="3pt" from="107pt,7.25pt" to="107pt,259.25pt" w14:anchorId="57BBB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"/>
            </w:pict>
          </mc:Fallback>
        </mc:AlternateContent>
      </w:r>
      <w:r>
        <w:rPr>
          <w:rFonts w:ascii="Asap Medium" w:hAnsi="Asap Medium" w:cs="Arial"/>
          <w:b w:val="0"/>
          <w:noProof/>
          <w:color w:val="3E9824"/>
          <w:sz w:val="28"/>
          <w:szCs w:val="28"/>
          <w:lang w:eastAsia="en-GB"/>
        </w:rPr>
        <w:drawing>
          <wp:anchor distT="0" distB="0" distL="114300" distR="114300" simplePos="0" relativeHeight="251658242" behindDoc="0" locked="0" layoutInCell="1" allowOverlap="1" wp14:anchorId="5C5A2AF6" wp14:editId="410BC4D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2">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00341691" w:rsidRPr="00584B6F">
        <w:rPr>
          <w:rFonts w:ascii="Asap Medium" w:hAnsi="Asap Medium" w:cs="Arial"/>
          <w:b w:val="0"/>
          <w:color w:val="3E9824"/>
          <w:sz w:val="28"/>
          <w:szCs w:val="28"/>
        </w:rPr>
        <w:t>VOLUNTEERS</w:t>
      </w:r>
    </w:p>
    <w:p w14:paraId="0B506C28" w14:textId="6E522B7E" w:rsidR="00940BE7" w:rsidRPr="009D57BD" w:rsidRDefault="00940BE7" w:rsidP="00940BE7">
      <w:pPr>
        <w:pStyle w:val="Heading1"/>
        <w:ind w:left="2694"/>
        <w:rPr>
          <w:rFonts w:ascii="Asap" w:hAnsi="Asap" w:cs="Arial"/>
          <w:b w:val="0"/>
          <w:bCs w:val="0"/>
          <w:color w:val="404040" w:themeColor="text1" w:themeTint="BF"/>
          <w:sz w:val="22"/>
          <w:szCs w:val="22"/>
        </w:rPr>
      </w:pPr>
      <w:r w:rsidRPr="00940BE7">
        <w:rPr>
          <w:rFonts w:ascii="Asap" w:hAnsi="Asap" w:cs="Arial"/>
          <w:b w:val="0"/>
          <w:bCs w:val="0"/>
          <w:color w:val="404040" w:themeColor="text1" w:themeTint="BF"/>
          <w:sz w:val="22"/>
          <w:szCs w:val="22"/>
        </w:rPr>
        <w:t xml:space="preserve">The </w:t>
      </w:r>
      <w:r w:rsidRPr="009D57BD">
        <w:rPr>
          <w:rFonts w:ascii="Asap" w:hAnsi="Asap" w:cs="Arial"/>
          <w:b w:val="0"/>
          <w:bCs w:val="0"/>
          <w:color w:val="404040" w:themeColor="text1" w:themeTint="BF"/>
          <w:sz w:val="22"/>
          <w:szCs w:val="22"/>
        </w:rPr>
        <w:t xml:space="preserve">Hospice has the advantage of being supported by </w:t>
      </w:r>
      <w:proofErr w:type="gramStart"/>
      <w:r w:rsidRPr="009D57BD">
        <w:rPr>
          <w:rFonts w:ascii="Asap" w:hAnsi="Asap" w:cs="Arial"/>
          <w:b w:val="0"/>
          <w:bCs w:val="0"/>
          <w:color w:val="404040" w:themeColor="text1" w:themeTint="BF"/>
          <w:sz w:val="22"/>
          <w:szCs w:val="22"/>
        </w:rPr>
        <w:t>a number of</w:t>
      </w:r>
      <w:proofErr w:type="gramEnd"/>
      <w:r w:rsidRPr="009D57BD">
        <w:rPr>
          <w:rFonts w:ascii="Asap" w:hAnsi="Asap" w:cs="Arial"/>
          <w:b w:val="0"/>
          <w:bCs w:val="0"/>
          <w:color w:val="404040" w:themeColor="text1" w:themeTint="BF"/>
          <w:sz w:val="22"/>
          <w:szCs w:val="22"/>
        </w:rPr>
        <w:t xml:space="preserve"> volunteers.</w:t>
      </w:r>
      <w:r w:rsidR="006344C9">
        <w:rPr>
          <w:rFonts w:ascii="Asap" w:hAnsi="Asap" w:cs="Arial"/>
          <w:b w:val="0"/>
          <w:bCs w:val="0"/>
          <w:color w:val="404040" w:themeColor="text1" w:themeTint="BF"/>
          <w:sz w:val="22"/>
          <w:szCs w:val="22"/>
        </w:rPr>
        <w:t xml:space="preserve"> </w:t>
      </w:r>
      <w:r w:rsidRPr="009D57BD">
        <w:rPr>
          <w:rFonts w:ascii="Asap" w:hAnsi="Asap" w:cs="Arial"/>
          <w:b w:val="0"/>
          <w:bCs w:val="0"/>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2F898902" w14:textId="1FEA082C"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71243C00" w14:textId="36BBB751" w:rsidR="009041D5" w:rsidRDefault="00940BE7" w:rsidP="008923EF">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335A8379" w14:textId="77777777" w:rsidR="00B052C4" w:rsidRDefault="00B052C4" w:rsidP="008923EF">
      <w:pPr>
        <w:ind w:left="2694"/>
        <w:rPr>
          <w:rFonts w:ascii="Asap" w:hAnsi="Asap" w:cs="Arial"/>
          <w:color w:val="404040" w:themeColor="text1" w:themeTint="BF"/>
          <w:sz w:val="22"/>
          <w:szCs w:val="22"/>
        </w:rPr>
      </w:pPr>
    </w:p>
    <w:p w14:paraId="6F1D7D4C" w14:textId="77777777" w:rsidR="00B052C4" w:rsidRDefault="00B052C4" w:rsidP="008923EF">
      <w:pPr>
        <w:ind w:left="2694"/>
        <w:rPr>
          <w:rFonts w:ascii="Asap" w:hAnsi="Asap" w:cs="Arial"/>
          <w:color w:val="404040" w:themeColor="text1" w:themeTint="BF"/>
          <w:sz w:val="22"/>
          <w:szCs w:val="22"/>
        </w:rPr>
      </w:pPr>
    </w:p>
    <w:p w14:paraId="5777E154" w14:textId="77777777" w:rsidR="00B052C4" w:rsidRDefault="00B052C4" w:rsidP="008923EF">
      <w:pPr>
        <w:ind w:left="2694"/>
        <w:rPr>
          <w:rFonts w:ascii="Asap" w:hAnsi="Asap" w:cs="Arial"/>
          <w:color w:val="404040" w:themeColor="text1" w:themeTint="BF"/>
          <w:sz w:val="22"/>
          <w:szCs w:val="22"/>
        </w:rPr>
      </w:pPr>
    </w:p>
    <w:p w14:paraId="463AB8FB" w14:textId="77777777" w:rsidR="00B052C4" w:rsidRDefault="00B052C4" w:rsidP="008923EF">
      <w:pPr>
        <w:ind w:left="2694"/>
        <w:rPr>
          <w:rFonts w:ascii="Asap" w:hAnsi="Asap" w:cs="Arial"/>
          <w:color w:val="404040" w:themeColor="text1" w:themeTint="BF"/>
          <w:sz w:val="22"/>
          <w:szCs w:val="22"/>
        </w:rPr>
      </w:pPr>
    </w:p>
    <w:p w14:paraId="04BA03B6" w14:textId="77777777" w:rsidR="00497B76" w:rsidRDefault="00497B76" w:rsidP="00903D57">
      <w:pPr>
        <w:rPr>
          <w:rFonts w:ascii="Asap" w:hAnsi="Asap"/>
          <w:b/>
          <w:color w:val="3E9824"/>
          <w:sz w:val="36"/>
          <w:szCs w:val="36"/>
        </w:rPr>
      </w:pPr>
    </w:p>
    <w:p w14:paraId="2E8C2CC6" w14:textId="77777777" w:rsidR="00497B76" w:rsidRDefault="00497B76" w:rsidP="00903D57">
      <w:pPr>
        <w:rPr>
          <w:rFonts w:ascii="Asap" w:hAnsi="Asap"/>
          <w:b/>
          <w:color w:val="3E9824"/>
          <w:sz w:val="36"/>
          <w:szCs w:val="36"/>
        </w:rPr>
      </w:pPr>
    </w:p>
    <w:p w14:paraId="0E2D2D31" w14:textId="77777777" w:rsidR="009F4E37" w:rsidRDefault="009F4E37" w:rsidP="00903D57">
      <w:pPr>
        <w:rPr>
          <w:rFonts w:ascii="Asap" w:hAnsi="Asap"/>
          <w:b/>
          <w:color w:val="3E9824"/>
          <w:sz w:val="36"/>
          <w:szCs w:val="36"/>
        </w:rPr>
      </w:pPr>
    </w:p>
    <w:p w14:paraId="7ACC7CCA" w14:textId="77777777" w:rsidR="009F4E37" w:rsidRDefault="009F4E37" w:rsidP="00903D57">
      <w:pPr>
        <w:rPr>
          <w:rFonts w:ascii="Asap" w:hAnsi="Asap"/>
          <w:b/>
          <w:color w:val="3E9824"/>
          <w:sz w:val="36"/>
          <w:szCs w:val="36"/>
        </w:rPr>
      </w:pPr>
    </w:p>
    <w:p w14:paraId="49195CEF" w14:textId="77777777" w:rsidR="009F4E37" w:rsidRDefault="009F4E37" w:rsidP="00903D57">
      <w:pPr>
        <w:rPr>
          <w:rFonts w:ascii="Asap" w:hAnsi="Asap"/>
          <w:b/>
          <w:color w:val="3E9824"/>
          <w:sz w:val="36"/>
          <w:szCs w:val="36"/>
        </w:rPr>
      </w:pPr>
    </w:p>
    <w:p w14:paraId="75D9F574" w14:textId="77777777" w:rsidR="009F4E37" w:rsidRDefault="009F4E37" w:rsidP="00903D57">
      <w:pPr>
        <w:rPr>
          <w:rFonts w:ascii="Asap" w:hAnsi="Asap"/>
          <w:b/>
          <w:color w:val="3E9824"/>
          <w:sz w:val="36"/>
          <w:szCs w:val="36"/>
        </w:rPr>
      </w:pPr>
    </w:p>
    <w:p w14:paraId="34953A03" w14:textId="77777777" w:rsidR="009F4E37" w:rsidRDefault="009F4E37" w:rsidP="00903D57">
      <w:pPr>
        <w:rPr>
          <w:rFonts w:ascii="Asap" w:hAnsi="Asap"/>
          <w:b/>
          <w:color w:val="3E9824"/>
          <w:sz w:val="36"/>
          <w:szCs w:val="36"/>
        </w:rPr>
      </w:pPr>
    </w:p>
    <w:p w14:paraId="1EF1342F" w14:textId="77777777" w:rsidR="009F4E37" w:rsidRDefault="009F4E37" w:rsidP="00903D57">
      <w:pPr>
        <w:rPr>
          <w:rFonts w:ascii="Asap" w:hAnsi="Asap"/>
          <w:b/>
          <w:color w:val="3E9824"/>
          <w:sz w:val="36"/>
          <w:szCs w:val="36"/>
        </w:rPr>
      </w:pPr>
    </w:p>
    <w:p w14:paraId="0D80C7C8" w14:textId="77777777" w:rsidR="009F4E37" w:rsidRDefault="009F4E37" w:rsidP="00903D57">
      <w:pPr>
        <w:rPr>
          <w:rFonts w:ascii="Asap" w:hAnsi="Asap"/>
          <w:b/>
          <w:color w:val="3E9824"/>
          <w:sz w:val="36"/>
          <w:szCs w:val="36"/>
        </w:rPr>
      </w:pPr>
    </w:p>
    <w:p w14:paraId="760A7A8C" w14:textId="77777777" w:rsidR="009F4E37" w:rsidRDefault="009F4E37" w:rsidP="00903D57">
      <w:pPr>
        <w:rPr>
          <w:rFonts w:ascii="Asap" w:hAnsi="Asap"/>
          <w:b/>
          <w:color w:val="3E9824"/>
          <w:sz w:val="36"/>
          <w:szCs w:val="36"/>
        </w:rPr>
      </w:pPr>
    </w:p>
    <w:p w14:paraId="6DDBFFD6" w14:textId="77777777" w:rsidR="009F4E37" w:rsidRDefault="009F4E37" w:rsidP="00903D57">
      <w:pPr>
        <w:rPr>
          <w:rFonts w:ascii="Asap" w:hAnsi="Asap"/>
          <w:b/>
          <w:color w:val="3E9824"/>
          <w:sz w:val="36"/>
          <w:szCs w:val="36"/>
        </w:rPr>
      </w:pPr>
    </w:p>
    <w:p w14:paraId="168DB6D6" w14:textId="77777777" w:rsidR="009F4E37" w:rsidRDefault="009F4E37" w:rsidP="00903D57">
      <w:pPr>
        <w:rPr>
          <w:rFonts w:ascii="Asap" w:hAnsi="Asap"/>
          <w:b/>
          <w:color w:val="3E9824"/>
          <w:sz w:val="36"/>
          <w:szCs w:val="36"/>
        </w:rPr>
      </w:pPr>
    </w:p>
    <w:p w14:paraId="41382A7C" w14:textId="77777777" w:rsidR="009F4E37" w:rsidRDefault="009F4E37" w:rsidP="00903D57">
      <w:pPr>
        <w:rPr>
          <w:rFonts w:ascii="Asap" w:hAnsi="Asap"/>
          <w:b/>
          <w:color w:val="3E9824"/>
          <w:sz w:val="36"/>
          <w:szCs w:val="36"/>
        </w:rPr>
      </w:pPr>
    </w:p>
    <w:p w14:paraId="23CC11D6" w14:textId="77777777" w:rsidR="009F4E37" w:rsidRDefault="009F4E37" w:rsidP="00903D57">
      <w:pPr>
        <w:rPr>
          <w:rFonts w:ascii="Asap" w:hAnsi="Asap"/>
          <w:b/>
          <w:color w:val="3E9824"/>
          <w:sz w:val="36"/>
          <w:szCs w:val="36"/>
        </w:rPr>
      </w:pPr>
    </w:p>
    <w:p w14:paraId="131237DF" w14:textId="77777777" w:rsidR="009F4E37" w:rsidRDefault="009F4E37" w:rsidP="00903D57">
      <w:pPr>
        <w:rPr>
          <w:rFonts w:ascii="Asap" w:hAnsi="Asap"/>
          <w:b/>
          <w:color w:val="3E9824"/>
          <w:sz w:val="36"/>
          <w:szCs w:val="36"/>
        </w:rPr>
      </w:pPr>
    </w:p>
    <w:p w14:paraId="49817378" w14:textId="77777777" w:rsidR="009F4E37" w:rsidRDefault="009F4E37" w:rsidP="00903D57">
      <w:pPr>
        <w:rPr>
          <w:rFonts w:ascii="Asap" w:hAnsi="Asap"/>
          <w:b/>
          <w:color w:val="3E9824"/>
          <w:sz w:val="36"/>
          <w:szCs w:val="36"/>
        </w:rPr>
      </w:pPr>
    </w:p>
    <w:p w14:paraId="1D9BC9F5" w14:textId="77777777" w:rsidR="009F4E37" w:rsidRDefault="009F4E37" w:rsidP="00903D57">
      <w:pPr>
        <w:rPr>
          <w:rFonts w:ascii="Asap" w:hAnsi="Asap"/>
          <w:b/>
          <w:color w:val="3E9824"/>
          <w:sz w:val="36"/>
          <w:szCs w:val="36"/>
        </w:rPr>
      </w:pPr>
    </w:p>
    <w:p w14:paraId="0D02E229" w14:textId="77777777" w:rsidR="009F4E37" w:rsidRDefault="009F4E37" w:rsidP="00903D57">
      <w:pPr>
        <w:rPr>
          <w:rFonts w:ascii="Asap" w:hAnsi="Asap"/>
          <w:b/>
          <w:color w:val="3E9824"/>
          <w:sz w:val="36"/>
          <w:szCs w:val="36"/>
        </w:rPr>
      </w:pPr>
    </w:p>
    <w:p w14:paraId="316C0BD8" w14:textId="77777777" w:rsidR="009F4E37" w:rsidRDefault="009F4E37" w:rsidP="00903D57">
      <w:pPr>
        <w:rPr>
          <w:rFonts w:ascii="Asap" w:hAnsi="Asap"/>
          <w:b/>
          <w:color w:val="3E9824"/>
          <w:sz w:val="36"/>
          <w:szCs w:val="36"/>
        </w:rPr>
      </w:pPr>
    </w:p>
    <w:p w14:paraId="73DB90A2" w14:textId="77777777" w:rsidR="009F4E37" w:rsidRDefault="009F4E37" w:rsidP="00903D57">
      <w:pPr>
        <w:rPr>
          <w:rFonts w:ascii="Asap" w:hAnsi="Asap"/>
          <w:b/>
          <w:color w:val="3E9824"/>
          <w:sz w:val="36"/>
          <w:szCs w:val="36"/>
        </w:rPr>
      </w:pPr>
    </w:p>
    <w:p w14:paraId="54C196E4" w14:textId="77777777" w:rsidR="009F4E37" w:rsidRDefault="009F4E37" w:rsidP="00903D57">
      <w:pPr>
        <w:rPr>
          <w:rFonts w:ascii="Asap" w:hAnsi="Asap"/>
          <w:b/>
          <w:color w:val="3E9824"/>
          <w:sz w:val="36"/>
          <w:szCs w:val="36"/>
        </w:rPr>
      </w:pPr>
    </w:p>
    <w:p w14:paraId="41EAF4BD" w14:textId="69469B52" w:rsidR="00B052C4" w:rsidRDefault="00903D57" w:rsidP="00903D57">
      <w:pPr>
        <w:rPr>
          <w:rFonts w:ascii="Asap" w:hAnsi="Asap" w:cs="Arial"/>
          <w:color w:val="404040" w:themeColor="text1" w:themeTint="BF"/>
          <w:sz w:val="22"/>
          <w:szCs w:val="22"/>
        </w:rPr>
      </w:pPr>
      <w:r>
        <w:rPr>
          <w:rFonts w:ascii="Asap" w:hAnsi="Asap"/>
          <w:b/>
          <w:color w:val="3E9824"/>
          <w:sz w:val="36"/>
          <w:szCs w:val="36"/>
        </w:rPr>
        <w:lastRenderedPageBreak/>
        <w:t>PERSON</w:t>
      </w:r>
      <w:r>
        <w:rPr>
          <w:rFonts w:ascii="Asap" w:hAnsi="Asap"/>
          <w:b/>
          <w:color w:val="000000"/>
          <w:sz w:val="36"/>
          <w:szCs w:val="36"/>
        </w:rPr>
        <w:t xml:space="preserve"> </w:t>
      </w:r>
      <w:r>
        <w:rPr>
          <w:rFonts w:ascii="Asap" w:hAnsi="Asap"/>
          <w:b/>
          <w:color w:val="89BA2B"/>
          <w:sz w:val="36"/>
          <w:szCs w:val="36"/>
        </w:rPr>
        <w:t>SPECIFICATION</w:t>
      </w:r>
    </w:p>
    <w:tbl>
      <w:tblPr>
        <w:tblpPr w:leftFromText="180" w:rightFromText="180" w:vertAnchor="page" w:horzAnchor="margin" w:tblpY="1231"/>
        <w:tblOverlap w:val="never"/>
        <w:tblW w:w="10314" w:type="dxa"/>
        <w:tblLayout w:type="fixed"/>
        <w:tblLook w:val="0000" w:firstRow="0" w:lastRow="0" w:firstColumn="0" w:lastColumn="0" w:noHBand="0" w:noVBand="0"/>
      </w:tblPr>
      <w:tblGrid>
        <w:gridCol w:w="6204"/>
        <w:gridCol w:w="4110"/>
      </w:tblGrid>
      <w:tr w:rsidR="00FA5309" w:rsidRPr="004A416B" w14:paraId="7367A4B9" w14:textId="77777777" w:rsidTr="00FA5309">
        <w:trPr>
          <w:trHeight w:val="569"/>
        </w:trPr>
        <w:tc>
          <w:tcPr>
            <w:tcW w:w="6204" w:type="dxa"/>
            <w:shd w:val="clear" w:color="auto" w:fill="89BA2B"/>
          </w:tcPr>
          <w:p w14:paraId="1598D84A" w14:textId="77777777" w:rsidR="00FA5309" w:rsidRPr="004A416B" w:rsidRDefault="00FA5309" w:rsidP="00FA5309">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4110" w:type="dxa"/>
            <w:shd w:val="clear" w:color="auto" w:fill="3E9824"/>
          </w:tcPr>
          <w:p w14:paraId="23AE5E62" w14:textId="77777777" w:rsidR="00FA5309" w:rsidRPr="004A416B" w:rsidRDefault="00FA5309" w:rsidP="00FA5309">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bl>
    <w:tbl>
      <w:tblPr>
        <w:tblpPr w:leftFromText="180" w:rightFromText="180" w:vertAnchor="page" w:horzAnchor="margin" w:tblpY="1366"/>
        <w:tblW w:w="10314" w:type="dxa"/>
        <w:tblLayout w:type="fixed"/>
        <w:tblLook w:val="0000" w:firstRow="0" w:lastRow="0" w:firstColumn="0" w:lastColumn="0" w:noHBand="0" w:noVBand="0"/>
      </w:tblPr>
      <w:tblGrid>
        <w:gridCol w:w="6237"/>
        <w:gridCol w:w="4077"/>
      </w:tblGrid>
      <w:tr w:rsidR="00111553" w:rsidRPr="004A416B" w14:paraId="0FEFE4C4" w14:textId="77777777" w:rsidTr="1C41AF0A">
        <w:trPr>
          <w:trHeight w:val="570"/>
        </w:trPr>
        <w:tc>
          <w:tcPr>
            <w:tcW w:w="10314" w:type="dxa"/>
            <w:gridSpan w:val="2"/>
            <w:shd w:val="clear" w:color="auto" w:fill="auto"/>
          </w:tcPr>
          <w:p w14:paraId="08DFE20E" w14:textId="568FAD94" w:rsidR="00111553" w:rsidRPr="00903D57" w:rsidRDefault="00111553" w:rsidP="00111553">
            <w:pPr>
              <w:pStyle w:val="Default"/>
              <w:spacing w:before="60" w:after="60"/>
              <w:rPr>
                <w:rFonts w:ascii="Asap" w:hAnsi="Asap" w:cs="Arial"/>
                <w:color w:val="3E9824"/>
                <w:sz w:val="28"/>
                <w:szCs w:val="28"/>
              </w:rPr>
            </w:pPr>
            <w:r w:rsidRPr="00903D57">
              <w:rPr>
                <w:rFonts w:ascii="Asap" w:hAnsi="Asap" w:cs="Arial"/>
                <w:bCs/>
                <w:color w:val="3E9824"/>
                <w:szCs w:val="28"/>
              </w:rPr>
              <w:t xml:space="preserve">Qualifications </w:t>
            </w:r>
          </w:p>
        </w:tc>
      </w:tr>
      <w:tr w:rsidR="00111553" w:rsidRPr="004A416B" w14:paraId="04F08088" w14:textId="77777777" w:rsidTr="1C41AF0A">
        <w:trPr>
          <w:trHeight w:val="570"/>
        </w:trPr>
        <w:tc>
          <w:tcPr>
            <w:tcW w:w="6237" w:type="dxa"/>
            <w:shd w:val="clear" w:color="auto" w:fill="auto"/>
          </w:tcPr>
          <w:p w14:paraId="7ACF3BC3" w14:textId="12EECE60" w:rsidR="00FA5309" w:rsidRPr="00903D57" w:rsidRDefault="6A208C3D" w:rsidP="00FA5309">
            <w:pPr>
              <w:pStyle w:val="Default"/>
              <w:numPr>
                <w:ilvl w:val="0"/>
                <w:numId w:val="7"/>
              </w:numPr>
              <w:rPr>
                <w:rFonts w:ascii="Asap" w:hAnsi="Asap" w:cs="Arial"/>
                <w:bCs/>
                <w:color w:val="3E9824"/>
                <w:sz w:val="28"/>
                <w:szCs w:val="28"/>
              </w:rPr>
            </w:pPr>
            <w:r w:rsidRPr="00903D57">
              <w:rPr>
                <w:rFonts w:ascii="Asap" w:hAnsi="Asap" w:cstheme="majorHAnsi"/>
                <w:sz w:val="22"/>
                <w:szCs w:val="22"/>
              </w:rPr>
              <w:t>Educated to GCSE level (including Math and English or recognised equivalent)</w:t>
            </w:r>
          </w:p>
        </w:tc>
        <w:tc>
          <w:tcPr>
            <w:tcW w:w="4077" w:type="dxa"/>
            <w:shd w:val="clear" w:color="auto" w:fill="auto"/>
          </w:tcPr>
          <w:p w14:paraId="34824727" w14:textId="4403C32F" w:rsidR="00111553" w:rsidRPr="00903D57" w:rsidRDefault="00111553" w:rsidP="00284A4D">
            <w:pPr>
              <w:pStyle w:val="Default"/>
              <w:spacing w:before="60" w:after="60"/>
              <w:ind w:left="720"/>
              <w:rPr>
                <w:rFonts w:ascii="Asap" w:hAnsi="Asap" w:cstheme="majorHAnsi"/>
                <w:bCs/>
                <w:color w:val="auto"/>
                <w:sz w:val="22"/>
                <w:szCs w:val="22"/>
              </w:rPr>
            </w:pPr>
          </w:p>
        </w:tc>
      </w:tr>
      <w:tr w:rsidR="00111553" w:rsidRPr="004A416B" w14:paraId="505C9E4E" w14:textId="77777777" w:rsidTr="1C41AF0A">
        <w:trPr>
          <w:trHeight w:val="570"/>
        </w:trPr>
        <w:tc>
          <w:tcPr>
            <w:tcW w:w="10314" w:type="dxa"/>
            <w:gridSpan w:val="2"/>
            <w:shd w:val="clear" w:color="auto" w:fill="auto"/>
          </w:tcPr>
          <w:p w14:paraId="197FA153" w14:textId="77777777" w:rsidR="00111553" w:rsidRPr="00903D57" w:rsidRDefault="00111553" w:rsidP="00111553">
            <w:pPr>
              <w:pStyle w:val="Default"/>
              <w:spacing w:before="60" w:after="60"/>
              <w:rPr>
                <w:rFonts w:ascii="Asap" w:hAnsi="Asap" w:cstheme="majorHAnsi"/>
                <w:bCs/>
                <w:color w:val="auto"/>
                <w:sz w:val="22"/>
                <w:szCs w:val="28"/>
              </w:rPr>
            </w:pPr>
            <w:r w:rsidRPr="00903D57">
              <w:rPr>
                <w:rFonts w:ascii="Asap" w:hAnsi="Asap" w:cs="Arial"/>
                <w:bCs/>
                <w:color w:val="3E9824"/>
                <w:szCs w:val="28"/>
              </w:rPr>
              <w:t>Relevant Experience</w:t>
            </w:r>
          </w:p>
        </w:tc>
      </w:tr>
      <w:tr w:rsidR="00111553" w:rsidRPr="004A416B" w14:paraId="0DC9AD13" w14:textId="77777777" w:rsidTr="00497B76">
        <w:trPr>
          <w:trHeight w:val="3204"/>
        </w:trPr>
        <w:tc>
          <w:tcPr>
            <w:tcW w:w="6237" w:type="dxa"/>
            <w:shd w:val="clear" w:color="auto" w:fill="auto"/>
          </w:tcPr>
          <w:p w14:paraId="339926EA" w14:textId="12742745" w:rsidR="00BD5989" w:rsidRPr="00903D57" w:rsidRDefault="00E60C1C" w:rsidP="00FA5309">
            <w:pPr>
              <w:pStyle w:val="Default"/>
              <w:numPr>
                <w:ilvl w:val="0"/>
                <w:numId w:val="5"/>
              </w:numPr>
              <w:ind w:left="746" w:hanging="425"/>
              <w:rPr>
                <w:rFonts w:ascii="Asap" w:hAnsi="Asap" w:cstheme="majorHAnsi"/>
                <w:color w:val="404040" w:themeColor="text1" w:themeTint="BF"/>
                <w:sz w:val="22"/>
                <w:szCs w:val="22"/>
                <w:lang w:val="en-GB"/>
              </w:rPr>
            </w:pPr>
            <w:r w:rsidRPr="00903D57">
              <w:rPr>
                <w:rFonts w:ascii="Asap" w:hAnsi="Asap" w:cstheme="majorHAnsi"/>
                <w:sz w:val="22"/>
                <w:szCs w:val="22"/>
              </w:rPr>
              <w:t>Track record of managing and developing relationships with individual donors or customers</w:t>
            </w:r>
            <w:r w:rsidR="00F301D0" w:rsidRPr="00903D57">
              <w:rPr>
                <w:rFonts w:ascii="Asap" w:hAnsi="Asap" w:cstheme="majorHAnsi"/>
                <w:sz w:val="22"/>
                <w:szCs w:val="22"/>
              </w:rPr>
              <w:t>.</w:t>
            </w:r>
          </w:p>
          <w:p w14:paraId="73BDB5AC" w14:textId="06A5D032" w:rsidR="00111553" w:rsidRPr="00903D57" w:rsidRDefault="00111553" w:rsidP="00FA5309">
            <w:pPr>
              <w:pStyle w:val="Default"/>
              <w:numPr>
                <w:ilvl w:val="0"/>
                <w:numId w:val="5"/>
              </w:numPr>
              <w:ind w:left="746" w:hanging="425"/>
              <w:rPr>
                <w:rFonts w:ascii="Asap" w:hAnsi="Asap" w:cstheme="majorHAnsi"/>
                <w:color w:val="404040" w:themeColor="text1" w:themeTint="BF"/>
                <w:sz w:val="22"/>
                <w:szCs w:val="22"/>
                <w:lang w:val="en-GB"/>
              </w:rPr>
            </w:pPr>
            <w:r w:rsidRPr="00903D57">
              <w:rPr>
                <w:rFonts w:ascii="Asap" w:hAnsi="Asap" w:cstheme="majorHAnsi"/>
                <w:sz w:val="22"/>
                <w:szCs w:val="22"/>
              </w:rPr>
              <w:t xml:space="preserve">Experience of using a relationship database to support, inform and report on </w:t>
            </w:r>
            <w:r w:rsidR="009F4E37">
              <w:rPr>
                <w:rFonts w:ascii="Asap" w:hAnsi="Asap" w:cstheme="majorHAnsi"/>
                <w:sz w:val="22"/>
                <w:szCs w:val="22"/>
              </w:rPr>
              <w:t>customer/fundraising</w:t>
            </w:r>
            <w:r w:rsidRPr="00903D57">
              <w:rPr>
                <w:rFonts w:ascii="Asap" w:hAnsi="Asap" w:cstheme="majorHAnsi"/>
                <w:sz w:val="22"/>
                <w:szCs w:val="22"/>
              </w:rPr>
              <w:t xml:space="preserve"> activity.</w:t>
            </w:r>
          </w:p>
          <w:p w14:paraId="2FBA24C7" w14:textId="1B8F734A" w:rsidR="00FA5309" w:rsidRPr="00497B76" w:rsidRDefault="00D32FEE" w:rsidP="00497B76">
            <w:pPr>
              <w:pStyle w:val="Default"/>
              <w:numPr>
                <w:ilvl w:val="0"/>
                <w:numId w:val="5"/>
              </w:numPr>
              <w:ind w:left="746" w:hanging="425"/>
              <w:rPr>
                <w:rFonts w:ascii="Asap" w:hAnsi="Asap" w:cstheme="majorHAnsi"/>
                <w:color w:val="auto"/>
                <w:sz w:val="22"/>
                <w:szCs w:val="22"/>
                <w:lang w:val="en-GB"/>
              </w:rPr>
            </w:pPr>
            <w:r w:rsidRPr="00903D57">
              <w:rPr>
                <w:rFonts w:ascii="Asap" w:hAnsi="Asap" w:cstheme="majorHAnsi"/>
                <w:color w:val="auto"/>
                <w:sz w:val="22"/>
                <w:szCs w:val="22"/>
                <w:lang w:val="en-GB"/>
              </w:rPr>
              <w:t xml:space="preserve">Experience of </w:t>
            </w:r>
            <w:r w:rsidR="009F4E37">
              <w:rPr>
                <w:rFonts w:ascii="Asap" w:hAnsi="Asap" w:cstheme="majorHAnsi"/>
                <w:color w:val="auto"/>
                <w:sz w:val="22"/>
                <w:szCs w:val="22"/>
                <w:lang w:val="en-GB"/>
              </w:rPr>
              <w:t>support</w:t>
            </w:r>
            <w:r w:rsidRPr="00903D57">
              <w:rPr>
                <w:rFonts w:ascii="Asap" w:hAnsi="Asap" w:cstheme="majorHAnsi"/>
                <w:color w:val="auto"/>
                <w:sz w:val="22"/>
                <w:szCs w:val="22"/>
                <w:lang w:val="en-GB"/>
              </w:rPr>
              <w:t xml:space="preserve">ing multiple projects, </w:t>
            </w:r>
            <w:r w:rsidR="00003393" w:rsidRPr="00903D57">
              <w:rPr>
                <w:rFonts w:ascii="Asap" w:hAnsi="Asap" w:cstheme="majorHAnsi"/>
                <w:color w:val="auto"/>
                <w:sz w:val="22"/>
                <w:szCs w:val="22"/>
                <w:lang w:val="en-GB"/>
              </w:rPr>
              <w:t>meeting deadlines and paying close attention to detail.</w:t>
            </w:r>
          </w:p>
        </w:tc>
        <w:tc>
          <w:tcPr>
            <w:tcW w:w="4077" w:type="dxa"/>
            <w:shd w:val="clear" w:color="auto" w:fill="auto"/>
          </w:tcPr>
          <w:p w14:paraId="3A4021B8" w14:textId="77777777" w:rsidR="00284A4D" w:rsidRPr="00903D57" w:rsidRDefault="00284A4D" w:rsidP="00C70561">
            <w:pPr>
              <w:pStyle w:val="Default"/>
              <w:spacing w:before="60" w:after="60"/>
              <w:rPr>
                <w:rFonts w:ascii="Asap" w:hAnsi="Asap" w:cstheme="majorHAnsi"/>
                <w:bCs/>
                <w:color w:val="auto"/>
                <w:sz w:val="22"/>
                <w:szCs w:val="22"/>
              </w:rPr>
            </w:pPr>
          </w:p>
          <w:p w14:paraId="730F58BE" w14:textId="1315CB65" w:rsidR="00284A4D" w:rsidRPr="00903D57" w:rsidRDefault="00284A4D" w:rsidP="00284A4D">
            <w:pPr>
              <w:pStyle w:val="Default"/>
              <w:numPr>
                <w:ilvl w:val="0"/>
                <w:numId w:val="1"/>
              </w:numPr>
              <w:spacing w:before="60" w:after="60"/>
              <w:rPr>
                <w:rFonts w:ascii="Asap" w:hAnsi="Asap" w:cstheme="majorHAnsi"/>
                <w:bCs/>
                <w:color w:val="auto"/>
                <w:sz w:val="22"/>
                <w:szCs w:val="22"/>
              </w:rPr>
            </w:pPr>
            <w:r w:rsidRPr="00903D57">
              <w:rPr>
                <w:rFonts w:ascii="Asap" w:hAnsi="Asap" w:cstheme="majorHAnsi"/>
                <w:bCs/>
                <w:color w:val="auto"/>
                <w:sz w:val="22"/>
                <w:szCs w:val="22"/>
              </w:rPr>
              <w:t xml:space="preserve">Previous </w:t>
            </w:r>
            <w:r w:rsidR="00FA5309" w:rsidRPr="00903D57">
              <w:rPr>
                <w:rFonts w:ascii="Asap" w:hAnsi="Asap" w:cstheme="majorHAnsi"/>
                <w:bCs/>
                <w:color w:val="auto"/>
                <w:sz w:val="22"/>
                <w:szCs w:val="22"/>
              </w:rPr>
              <w:t xml:space="preserve">experience of </w:t>
            </w:r>
            <w:r w:rsidRPr="00903D57">
              <w:rPr>
                <w:rFonts w:ascii="Asap" w:hAnsi="Asap" w:cstheme="majorHAnsi"/>
                <w:bCs/>
                <w:color w:val="auto"/>
                <w:sz w:val="22"/>
                <w:szCs w:val="22"/>
              </w:rPr>
              <w:t>work</w:t>
            </w:r>
            <w:r w:rsidR="00FA5309" w:rsidRPr="00903D57">
              <w:rPr>
                <w:rFonts w:ascii="Asap" w:hAnsi="Asap" w:cstheme="majorHAnsi"/>
                <w:bCs/>
                <w:color w:val="auto"/>
                <w:sz w:val="22"/>
                <w:szCs w:val="22"/>
              </w:rPr>
              <w:t>ing</w:t>
            </w:r>
            <w:r w:rsidRPr="00903D57">
              <w:rPr>
                <w:rFonts w:ascii="Asap" w:hAnsi="Asap" w:cstheme="majorHAnsi"/>
                <w:bCs/>
                <w:color w:val="auto"/>
                <w:sz w:val="22"/>
                <w:szCs w:val="22"/>
              </w:rPr>
              <w:t xml:space="preserve"> with volunteers</w:t>
            </w:r>
          </w:p>
          <w:p w14:paraId="33E13F02" w14:textId="77777777" w:rsidR="00BD5989" w:rsidRPr="00903D57" w:rsidRDefault="00BD5989" w:rsidP="00BD5989">
            <w:pPr>
              <w:pStyle w:val="Default"/>
              <w:numPr>
                <w:ilvl w:val="0"/>
                <w:numId w:val="1"/>
              </w:numPr>
              <w:rPr>
                <w:rFonts w:ascii="Asap" w:hAnsi="Asap" w:cstheme="majorBidi"/>
                <w:color w:val="404040" w:themeColor="text1" w:themeTint="BF"/>
                <w:sz w:val="22"/>
                <w:szCs w:val="22"/>
                <w:lang w:val="en-GB"/>
              </w:rPr>
            </w:pPr>
            <w:r w:rsidRPr="00903D57">
              <w:rPr>
                <w:rFonts w:ascii="Asap" w:hAnsi="Asap" w:cstheme="majorBidi"/>
                <w:sz w:val="22"/>
                <w:szCs w:val="22"/>
              </w:rPr>
              <w:t xml:space="preserve">Experience of using digital channels for marketing and stewardship activity </w:t>
            </w:r>
          </w:p>
          <w:p w14:paraId="1321ABD4" w14:textId="1A764B48" w:rsidR="00111553" w:rsidRPr="00497B76" w:rsidRDefault="002C678A" w:rsidP="00497B76">
            <w:pPr>
              <w:pStyle w:val="Default"/>
              <w:numPr>
                <w:ilvl w:val="0"/>
                <w:numId w:val="1"/>
              </w:numPr>
              <w:rPr>
                <w:rFonts w:ascii="Asap" w:hAnsi="Asap" w:cstheme="majorBidi"/>
                <w:color w:val="404040" w:themeColor="text1" w:themeTint="BF"/>
                <w:sz w:val="22"/>
                <w:szCs w:val="22"/>
                <w:lang w:val="en-GB"/>
              </w:rPr>
            </w:pPr>
            <w:r w:rsidRPr="00903D57">
              <w:rPr>
                <w:rFonts w:ascii="Asap" w:hAnsi="Asap" w:cstheme="majorBidi"/>
                <w:sz w:val="22"/>
                <w:szCs w:val="22"/>
              </w:rPr>
              <w:t>Understanding of</w:t>
            </w:r>
            <w:r w:rsidR="00B052C4" w:rsidRPr="00903D57">
              <w:rPr>
                <w:rFonts w:ascii="Asap" w:hAnsi="Asap" w:cstheme="majorBidi"/>
                <w:sz w:val="22"/>
                <w:szCs w:val="22"/>
              </w:rPr>
              <w:t xml:space="preserve"> the</w:t>
            </w:r>
            <w:r w:rsidRPr="00903D57">
              <w:rPr>
                <w:rFonts w:ascii="Asap" w:hAnsi="Asap" w:cstheme="majorBidi"/>
                <w:sz w:val="22"/>
                <w:szCs w:val="22"/>
              </w:rPr>
              <w:t xml:space="preserve"> fundraising </w:t>
            </w:r>
            <w:r w:rsidR="00B464D8" w:rsidRPr="00903D57">
              <w:rPr>
                <w:rFonts w:ascii="Asap" w:hAnsi="Asap" w:cstheme="majorBidi"/>
                <w:sz w:val="22"/>
                <w:szCs w:val="22"/>
              </w:rPr>
              <w:t xml:space="preserve">code of practice </w:t>
            </w:r>
            <w:r w:rsidR="00B052C4" w:rsidRPr="00903D57">
              <w:rPr>
                <w:rFonts w:ascii="Asap" w:hAnsi="Asap" w:cstheme="majorBidi"/>
                <w:sz w:val="22"/>
                <w:szCs w:val="22"/>
              </w:rPr>
              <w:t xml:space="preserve">and current legislation within the charity sector. </w:t>
            </w:r>
          </w:p>
        </w:tc>
      </w:tr>
      <w:tr w:rsidR="00111553" w:rsidRPr="004A416B" w14:paraId="0A2DA551" w14:textId="77777777" w:rsidTr="1C41AF0A">
        <w:trPr>
          <w:trHeight w:val="570"/>
        </w:trPr>
        <w:tc>
          <w:tcPr>
            <w:tcW w:w="10314" w:type="dxa"/>
            <w:gridSpan w:val="2"/>
            <w:shd w:val="clear" w:color="auto" w:fill="auto"/>
          </w:tcPr>
          <w:p w14:paraId="0D016934" w14:textId="77777777" w:rsidR="00111553" w:rsidRPr="00903D57" w:rsidRDefault="00111553" w:rsidP="00111553">
            <w:pPr>
              <w:pStyle w:val="Default"/>
              <w:spacing w:before="60" w:after="60"/>
              <w:rPr>
                <w:rFonts w:ascii="Asap" w:hAnsi="Asap" w:cs="Arial"/>
                <w:bCs/>
                <w:color w:val="3E9824"/>
                <w:sz w:val="28"/>
                <w:szCs w:val="28"/>
              </w:rPr>
            </w:pPr>
            <w:r w:rsidRPr="00903D57">
              <w:rPr>
                <w:rFonts w:ascii="Asap" w:hAnsi="Asap" w:cs="Arial"/>
                <w:bCs/>
                <w:color w:val="3E9824"/>
                <w:szCs w:val="28"/>
              </w:rPr>
              <w:t xml:space="preserve">Key Skills &amp; Abilities </w:t>
            </w:r>
          </w:p>
        </w:tc>
      </w:tr>
      <w:tr w:rsidR="00111553" w:rsidRPr="004A416B" w14:paraId="51D3EF93" w14:textId="77777777" w:rsidTr="1C41AF0A">
        <w:trPr>
          <w:trHeight w:val="570"/>
        </w:trPr>
        <w:tc>
          <w:tcPr>
            <w:tcW w:w="6237" w:type="dxa"/>
            <w:shd w:val="clear" w:color="auto" w:fill="auto"/>
          </w:tcPr>
          <w:p w14:paraId="142BDB76" w14:textId="77777777" w:rsidR="00111553" w:rsidRPr="00497B76" w:rsidRDefault="00111553" w:rsidP="00BB2EA1">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Excellent and adaptable communication skills and advanced interpersonal skills</w:t>
            </w:r>
          </w:p>
          <w:p w14:paraId="718EF8D5" w14:textId="77777777" w:rsidR="00111553" w:rsidRPr="00903D57" w:rsidRDefault="00111553" w:rsidP="00BB2EA1">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Excellent time management skills</w:t>
            </w:r>
          </w:p>
          <w:p w14:paraId="14ED01B6" w14:textId="77777777" w:rsidR="00111553" w:rsidRPr="00903D57" w:rsidRDefault="00111553" w:rsidP="00BB2EA1">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Proactive team player with the ability to persuade, negotiate, influence and motivate others</w:t>
            </w:r>
          </w:p>
          <w:p w14:paraId="6367602F" w14:textId="77777777" w:rsidR="00111553" w:rsidRPr="00903D57" w:rsidRDefault="00111553" w:rsidP="00BB2EA1">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Ability to present to a variety of audiences</w:t>
            </w:r>
          </w:p>
          <w:p w14:paraId="0FE1C657" w14:textId="10C99027" w:rsidR="00111553" w:rsidRPr="00903D57" w:rsidRDefault="00111553" w:rsidP="00BB2EA1">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 xml:space="preserve">Proficient IT skills in Word, Excel, </w:t>
            </w:r>
            <w:r w:rsidR="008923EF" w:rsidRPr="00903D57">
              <w:rPr>
                <w:rFonts w:ascii="Asap" w:hAnsi="Asap" w:cstheme="majorHAnsi"/>
                <w:sz w:val="22"/>
                <w:szCs w:val="22"/>
              </w:rPr>
              <w:t>PowerPoint</w:t>
            </w:r>
            <w:r w:rsidRPr="00903D57">
              <w:rPr>
                <w:rFonts w:ascii="Asap" w:hAnsi="Asap" w:cstheme="majorHAnsi"/>
                <w:sz w:val="22"/>
                <w:szCs w:val="22"/>
              </w:rPr>
              <w:t>, the internet, databases</w:t>
            </w:r>
            <w:r w:rsidR="00443EA5" w:rsidRPr="00903D57">
              <w:rPr>
                <w:rFonts w:ascii="Asap" w:hAnsi="Asap" w:cstheme="majorHAnsi"/>
                <w:sz w:val="22"/>
                <w:szCs w:val="22"/>
              </w:rPr>
              <w:t xml:space="preserve">, Microsoft Teams </w:t>
            </w:r>
            <w:r w:rsidRPr="00903D57">
              <w:rPr>
                <w:rFonts w:ascii="Asap" w:hAnsi="Asap" w:cstheme="majorHAnsi"/>
                <w:sz w:val="22"/>
                <w:szCs w:val="22"/>
              </w:rPr>
              <w:t>and social media</w:t>
            </w:r>
            <w:r w:rsidR="00443EA5" w:rsidRPr="00903D57">
              <w:rPr>
                <w:rFonts w:ascii="Asap" w:hAnsi="Asap" w:cstheme="majorHAnsi"/>
                <w:sz w:val="22"/>
                <w:szCs w:val="22"/>
              </w:rPr>
              <w:t xml:space="preserve"> platforms.</w:t>
            </w:r>
          </w:p>
          <w:p w14:paraId="6382B438" w14:textId="004A370A" w:rsidR="00111553" w:rsidRPr="00903D57" w:rsidRDefault="00111553" w:rsidP="00BB2EA1">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 xml:space="preserve">Resilience – particularly when faced with setbacks </w:t>
            </w:r>
          </w:p>
          <w:p w14:paraId="5BEBE4FC" w14:textId="7FEDC685" w:rsidR="00E60C1C" w:rsidRPr="00903D57" w:rsidRDefault="00E60C1C" w:rsidP="1C41AF0A">
            <w:pPr>
              <w:pStyle w:val="Default"/>
              <w:numPr>
                <w:ilvl w:val="0"/>
                <w:numId w:val="1"/>
              </w:numPr>
              <w:spacing w:before="60" w:after="60"/>
              <w:rPr>
                <w:rFonts w:ascii="Asap" w:hAnsi="Asap" w:cstheme="majorBidi"/>
                <w:color w:val="auto"/>
                <w:sz w:val="22"/>
                <w:szCs w:val="22"/>
              </w:rPr>
            </w:pPr>
            <w:r w:rsidRPr="00903D57">
              <w:rPr>
                <w:rFonts w:ascii="Asap" w:hAnsi="Asap" w:cstheme="majorBidi"/>
                <w:color w:val="auto"/>
                <w:sz w:val="22"/>
                <w:szCs w:val="22"/>
              </w:rPr>
              <w:t>Willingness to work outside agreed hours on a</w:t>
            </w:r>
            <w:r w:rsidR="007E1B8F" w:rsidRPr="00903D57">
              <w:rPr>
                <w:rFonts w:ascii="Asap" w:hAnsi="Asap" w:cstheme="majorBidi"/>
                <w:color w:val="auto"/>
                <w:sz w:val="22"/>
                <w:szCs w:val="22"/>
              </w:rPr>
              <w:t>n</w:t>
            </w:r>
            <w:r w:rsidRPr="00903D57">
              <w:rPr>
                <w:rFonts w:ascii="Asap" w:hAnsi="Asap" w:cstheme="majorBidi"/>
                <w:color w:val="auto"/>
                <w:sz w:val="22"/>
                <w:szCs w:val="22"/>
              </w:rPr>
              <w:t xml:space="preserve"> </w:t>
            </w:r>
            <w:r w:rsidR="00443EA5" w:rsidRPr="00903D57">
              <w:rPr>
                <w:rFonts w:ascii="Asap" w:hAnsi="Asap" w:cstheme="majorBidi"/>
                <w:color w:val="auto"/>
                <w:sz w:val="22"/>
                <w:szCs w:val="22"/>
              </w:rPr>
              <w:t xml:space="preserve">occasional </w:t>
            </w:r>
            <w:r w:rsidRPr="00903D57">
              <w:rPr>
                <w:rFonts w:ascii="Asap" w:hAnsi="Asap" w:cstheme="majorBidi"/>
                <w:color w:val="auto"/>
                <w:sz w:val="22"/>
                <w:szCs w:val="22"/>
              </w:rPr>
              <w:t>basis</w:t>
            </w:r>
          </w:p>
          <w:p w14:paraId="00413E3E" w14:textId="77777777" w:rsidR="00B052C4" w:rsidRPr="00903D57" w:rsidRDefault="00B052C4" w:rsidP="00B052C4">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 xml:space="preserve">Self-motivated and committed to achieving targets </w:t>
            </w:r>
          </w:p>
          <w:p w14:paraId="61FD71A4" w14:textId="77777777" w:rsidR="00B052C4" w:rsidRPr="00903D57" w:rsidRDefault="00B052C4" w:rsidP="00B052C4">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Ability to listen and act on feedback</w:t>
            </w:r>
          </w:p>
          <w:p w14:paraId="35A0275E" w14:textId="3CB7E8E7" w:rsidR="00903D57" w:rsidRPr="00903D57" w:rsidRDefault="00B052C4" w:rsidP="00903D57">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Ability to produce reports, spreadsheets and briefings</w:t>
            </w:r>
          </w:p>
          <w:p w14:paraId="62F1E80C" w14:textId="2A8118C6" w:rsidR="00B052C4" w:rsidRPr="00903D57" w:rsidRDefault="00B052C4" w:rsidP="00B052C4">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Attention to detail/accuracy</w:t>
            </w:r>
          </w:p>
          <w:p w14:paraId="755FF517" w14:textId="77777777" w:rsidR="00B052C4" w:rsidRPr="00903D57" w:rsidRDefault="00B052C4" w:rsidP="00B052C4">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 xml:space="preserve">Team player and can-do attitude </w:t>
            </w:r>
          </w:p>
          <w:p w14:paraId="01DCF49F" w14:textId="77777777" w:rsidR="00111553" w:rsidRPr="00497B76" w:rsidRDefault="00B052C4" w:rsidP="00FA5309">
            <w:pPr>
              <w:pStyle w:val="Default"/>
              <w:numPr>
                <w:ilvl w:val="0"/>
                <w:numId w:val="1"/>
              </w:numPr>
              <w:rPr>
                <w:rFonts w:ascii="Asap" w:hAnsi="Asap" w:cstheme="majorHAnsi"/>
                <w:color w:val="404040" w:themeColor="text1" w:themeTint="BF"/>
                <w:sz w:val="22"/>
                <w:szCs w:val="22"/>
                <w:lang w:val="en-GB"/>
              </w:rPr>
            </w:pPr>
            <w:r w:rsidRPr="00903D57">
              <w:rPr>
                <w:rFonts w:ascii="Asap" w:hAnsi="Asap" w:cstheme="majorHAnsi"/>
                <w:sz w:val="22"/>
                <w:szCs w:val="22"/>
              </w:rPr>
              <w:t xml:space="preserve">Ability to work independently with limited supervision and </w:t>
            </w:r>
            <w:proofErr w:type="spellStart"/>
            <w:proofErr w:type="gramStart"/>
            <w:r w:rsidRPr="00903D57">
              <w:rPr>
                <w:rFonts w:ascii="Asap" w:hAnsi="Asap" w:cstheme="majorHAnsi"/>
                <w:sz w:val="22"/>
                <w:szCs w:val="22"/>
              </w:rPr>
              <w:t>prioritise</w:t>
            </w:r>
            <w:proofErr w:type="spellEnd"/>
            <w:proofErr w:type="gramEnd"/>
            <w:r w:rsidRPr="00903D57">
              <w:rPr>
                <w:rFonts w:ascii="Asap" w:hAnsi="Asap" w:cstheme="majorHAnsi"/>
                <w:sz w:val="22"/>
                <w:szCs w:val="22"/>
              </w:rPr>
              <w:t xml:space="preserve"> effectively </w:t>
            </w:r>
          </w:p>
          <w:p w14:paraId="2848C686" w14:textId="42EDE881" w:rsidR="00497B76" w:rsidRPr="00903D57" w:rsidRDefault="00497B76" w:rsidP="00497B76">
            <w:pPr>
              <w:pStyle w:val="Default"/>
              <w:ind w:left="720"/>
              <w:rPr>
                <w:rFonts w:ascii="Asap" w:hAnsi="Asap" w:cstheme="majorHAnsi"/>
                <w:color w:val="404040" w:themeColor="text1" w:themeTint="BF"/>
                <w:sz w:val="22"/>
                <w:szCs w:val="22"/>
                <w:lang w:val="en-GB"/>
              </w:rPr>
            </w:pPr>
          </w:p>
        </w:tc>
        <w:tc>
          <w:tcPr>
            <w:tcW w:w="4077" w:type="dxa"/>
            <w:shd w:val="clear" w:color="auto" w:fill="auto"/>
          </w:tcPr>
          <w:p w14:paraId="56B7520F" w14:textId="77777777" w:rsidR="00111553" w:rsidRPr="00903D57" w:rsidRDefault="00111553" w:rsidP="00B052C4">
            <w:pPr>
              <w:pStyle w:val="Default"/>
              <w:ind w:left="720"/>
              <w:rPr>
                <w:rFonts w:ascii="Asap" w:hAnsi="Asap" w:cs="Arial"/>
                <w:bCs/>
                <w:color w:val="3E9824"/>
                <w:sz w:val="28"/>
                <w:szCs w:val="28"/>
              </w:rPr>
            </w:pPr>
          </w:p>
        </w:tc>
      </w:tr>
      <w:tr w:rsidR="00111553" w:rsidRPr="004A416B" w14:paraId="2F517A0C" w14:textId="77777777" w:rsidTr="1C41AF0A">
        <w:trPr>
          <w:trHeight w:val="570"/>
        </w:trPr>
        <w:tc>
          <w:tcPr>
            <w:tcW w:w="10314" w:type="dxa"/>
            <w:gridSpan w:val="2"/>
            <w:shd w:val="clear" w:color="auto" w:fill="auto"/>
          </w:tcPr>
          <w:p w14:paraId="4A9ACA58" w14:textId="134F7171" w:rsidR="00111553" w:rsidRPr="00903D57" w:rsidRDefault="00111553" w:rsidP="00111553">
            <w:pPr>
              <w:pStyle w:val="Default"/>
              <w:spacing w:before="60" w:after="60"/>
              <w:rPr>
                <w:rFonts w:ascii="Asap" w:hAnsi="Asap" w:cstheme="majorHAnsi"/>
                <w:sz w:val="22"/>
                <w:szCs w:val="22"/>
              </w:rPr>
            </w:pPr>
            <w:r w:rsidRPr="00903D57">
              <w:rPr>
                <w:rFonts w:ascii="Asap" w:hAnsi="Asap" w:cs="Arial"/>
                <w:bCs/>
                <w:color w:val="3E9824"/>
                <w:szCs w:val="28"/>
              </w:rPr>
              <w:t>Other</w:t>
            </w:r>
          </w:p>
        </w:tc>
      </w:tr>
      <w:tr w:rsidR="00111553" w:rsidRPr="00FA5309" w14:paraId="6C0D9CA0" w14:textId="77777777" w:rsidTr="1C41AF0A">
        <w:trPr>
          <w:trHeight w:val="570"/>
        </w:trPr>
        <w:tc>
          <w:tcPr>
            <w:tcW w:w="10314" w:type="dxa"/>
            <w:gridSpan w:val="2"/>
            <w:shd w:val="clear" w:color="auto" w:fill="auto"/>
          </w:tcPr>
          <w:p w14:paraId="120126AE" w14:textId="2BDC33E6" w:rsidR="00111553" w:rsidRPr="00903D57" w:rsidRDefault="00111553" w:rsidP="00FA5309">
            <w:pPr>
              <w:pStyle w:val="Default"/>
              <w:numPr>
                <w:ilvl w:val="0"/>
                <w:numId w:val="4"/>
              </w:numPr>
              <w:ind w:left="746" w:hanging="425"/>
              <w:rPr>
                <w:rFonts w:ascii="Asap" w:hAnsi="Asap" w:cstheme="majorHAnsi"/>
                <w:color w:val="auto"/>
                <w:sz w:val="22"/>
                <w:szCs w:val="22"/>
                <w:lang w:val="en-GB"/>
              </w:rPr>
            </w:pPr>
            <w:r w:rsidRPr="00903D57">
              <w:rPr>
                <w:rFonts w:ascii="Asap" w:hAnsi="Asap" w:cstheme="majorHAnsi"/>
                <w:color w:val="auto"/>
                <w:sz w:val="22"/>
                <w:szCs w:val="22"/>
                <w:lang w:val="en-GB"/>
              </w:rPr>
              <w:t>Commitment to personal and professional development</w:t>
            </w:r>
          </w:p>
          <w:p w14:paraId="39BFC3F0" w14:textId="0C23885E" w:rsidR="00111553" w:rsidRPr="00903D57" w:rsidRDefault="00111553" w:rsidP="00FA5309">
            <w:pPr>
              <w:pStyle w:val="Default"/>
              <w:numPr>
                <w:ilvl w:val="0"/>
                <w:numId w:val="4"/>
              </w:numPr>
              <w:ind w:left="746" w:hanging="425"/>
              <w:rPr>
                <w:rFonts w:ascii="Asap" w:hAnsi="Asap" w:cstheme="majorHAnsi"/>
                <w:color w:val="auto"/>
                <w:sz w:val="22"/>
                <w:szCs w:val="22"/>
                <w:lang w:val="en-GB"/>
              </w:rPr>
            </w:pPr>
            <w:r w:rsidRPr="00903D57">
              <w:rPr>
                <w:rFonts w:ascii="Asap" w:hAnsi="Asap" w:cstheme="majorHAnsi"/>
                <w:color w:val="auto"/>
                <w:sz w:val="22"/>
                <w:szCs w:val="22"/>
                <w:lang w:val="en-GB"/>
              </w:rPr>
              <w:t xml:space="preserve">An understanding of and demonstrable commitment to the hospice’s values of caring, compassionate and committed, as a framework for decisions, actions and behaviours. </w:t>
            </w:r>
          </w:p>
          <w:p w14:paraId="4A333106" w14:textId="5D9AF744" w:rsidR="00111553" w:rsidRPr="00903D57" w:rsidRDefault="00111553" w:rsidP="00FA5309">
            <w:pPr>
              <w:pStyle w:val="Default"/>
              <w:numPr>
                <w:ilvl w:val="0"/>
                <w:numId w:val="4"/>
              </w:numPr>
              <w:ind w:left="746" w:hanging="425"/>
              <w:rPr>
                <w:rFonts w:ascii="Asap" w:hAnsi="Asap" w:cstheme="majorHAnsi"/>
                <w:color w:val="auto"/>
                <w:sz w:val="22"/>
                <w:szCs w:val="22"/>
                <w:lang w:val="en-GB"/>
              </w:rPr>
            </w:pPr>
            <w:r w:rsidRPr="00903D57">
              <w:rPr>
                <w:rFonts w:ascii="Asap" w:hAnsi="Asap" w:cstheme="majorHAnsi"/>
                <w:color w:val="auto"/>
                <w:sz w:val="22"/>
                <w:szCs w:val="22"/>
                <w:lang w:val="en-GB"/>
              </w:rPr>
              <w:t xml:space="preserve">Understanding and commitment to the aims of Equality, Diversity and Inclusion </w:t>
            </w:r>
          </w:p>
          <w:p w14:paraId="1D0CD4D4" w14:textId="0E156689" w:rsidR="00111553" w:rsidRPr="00903D57" w:rsidRDefault="00111553" w:rsidP="00FA5309">
            <w:pPr>
              <w:pStyle w:val="Default"/>
              <w:numPr>
                <w:ilvl w:val="0"/>
                <w:numId w:val="4"/>
              </w:numPr>
              <w:ind w:left="746" w:hanging="425"/>
              <w:rPr>
                <w:rFonts w:ascii="Asap" w:hAnsi="Asap" w:cstheme="majorHAnsi"/>
                <w:color w:val="auto"/>
                <w:sz w:val="22"/>
                <w:szCs w:val="22"/>
                <w:lang w:val="en-GB"/>
              </w:rPr>
            </w:pPr>
            <w:r w:rsidRPr="00903D57">
              <w:rPr>
                <w:rFonts w:ascii="Asap" w:hAnsi="Asap" w:cstheme="majorHAnsi"/>
                <w:color w:val="auto"/>
                <w:sz w:val="22"/>
                <w:szCs w:val="22"/>
                <w:lang w:val="en-GB"/>
              </w:rPr>
              <w:t xml:space="preserve">Appreciation of confidentiality </w:t>
            </w:r>
          </w:p>
          <w:p w14:paraId="63C3DD4C" w14:textId="380157CB" w:rsidR="00111553" w:rsidRPr="00903D57" w:rsidRDefault="00111553" w:rsidP="00FA5309">
            <w:pPr>
              <w:pStyle w:val="Default"/>
              <w:numPr>
                <w:ilvl w:val="0"/>
                <w:numId w:val="4"/>
              </w:numPr>
              <w:ind w:left="746" w:hanging="425"/>
              <w:rPr>
                <w:rFonts w:ascii="Asap" w:hAnsi="Asap" w:cstheme="majorHAnsi"/>
                <w:color w:val="auto"/>
                <w:sz w:val="22"/>
                <w:szCs w:val="22"/>
                <w:lang w:val="en-GB"/>
              </w:rPr>
            </w:pPr>
            <w:r w:rsidRPr="00903D57">
              <w:rPr>
                <w:rFonts w:ascii="Asap" w:hAnsi="Asap" w:cstheme="majorHAnsi"/>
                <w:color w:val="auto"/>
                <w:sz w:val="22"/>
                <w:szCs w:val="22"/>
                <w:lang w:val="en-GB"/>
              </w:rPr>
              <w:t>Flexible and proactive working approach</w:t>
            </w:r>
          </w:p>
        </w:tc>
      </w:tr>
    </w:tbl>
    <w:p w14:paraId="39E1A2E7" w14:textId="2B7F0B1A" w:rsidR="00D4664A" w:rsidRPr="00FA5309" w:rsidRDefault="00D4664A" w:rsidP="00FA5309">
      <w:pPr>
        <w:pStyle w:val="Default"/>
        <w:rPr>
          <w:rFonts w:asciiTheme="majorHAnsi" w:hAnsiTheme="majorHAnsi" w:cstheme="majorHAnsi"/>
          <w:color w:val="auto"/>
          <w:sz w:val="22"/>
          <w:szCs w:val="22"/>
          <w:lang w:val="en-GB"/>
        </w:rPr>
      </w:pPr>
    </w:p>
    <w:sectPr w:rsidR="00D4664A" w:rsidRPr="00FA5309" w:rsidSect="00126510">
      <w:footerReference w:type="even" r:id="rId13"/>
      <w:footerReference w:type="defaul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B15D" w14:textId="77777777" w:rsidR="00A66C5A" w:rsidRDefault="00A66C5A" w:rsidP="00012B96">
      <w:r>
        <w:separator/>
      </w:r>
    </w:p>
  </w:endnote>
  <w:endnote w:type="continuationSeparator" w:id="0">
    <w:p w14:paraId="075E9B05" w14:textId="77777777" w:rsidR="00A66C5A" w:rsidRDefault="00A66C5A" w:rsidP="00012B96">
      <w:r>
        <w:continuationSeparator/>
      </w:r>
    </w:p>
  </w:endnote>
  <w:endnote w:type="continuationNotice" w:id="1">
    <w:p w14:paraId="3350B99A" w14:textId="77777777" w:rsidR="00A66C5A" w:rsidRDefault="00A66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Calibri"/>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90C" w14:textId="77777777" w:rsidR="00DA5AD7" w:rsidRDefault="007E7CE0">
    <w:pPr>
      <w:pStyle w:val="Footer"/>
    </w:pPr>
    <w:sdt>
      <w:sdtPr>
        <w:id w:val="969400743"/>
        <w:placeholder>
          <w:docPart w:val="A62F8A640FB7FF4684B89BE89B10D803"/>
        </w:placeholder>
        <w:temporary/>
        <w:showingPlcHdr/>
      </w:sdtPr>
      <w:sdtEndPr/>
      <w:sdtContent>
        <w:r w:rsidR="00DA5AD7">
          <w:t>[Type text]</w:t>
        </w:r>
      </w:sdtContent>
    </w:sdt>
    <w:r w:rsidR="00DA5AD7">
      <w:ptab w:relativeTo="margin" w:alignment="center" w:leader="none"/>
    </w:r>
    <w:sdt>
      <w:sdtPr>
        <w:id w:val="969400748"/>
        <w:placeholder>
          <w:docPart w:val="02C6E13B40F682458F9AD6B8884836CA"/>
        </w:placeholder>
        <w:temporary/>
        <w:showingPlcHdr/>
      </w:sdtPr>
      <w:sdtEndPr/>
      <w:sdtContent>
        <w:r w:rsidR="00DA5AD7">
          <w:t>[Type text]</w:t>
        </w:r>
      </w:sdtContent>
    </w:sdt>
    <w:r w:rsidR="00DA5AD7">
      <w:ptab w:relativeTo="margin" w:alignment="right" w:leader="none"/>
    </w:r>
    <w:sdt>
      <w:sdtPr>
        <w:id w:val="969400753"/>
        <w:placeholder>
          <w:docPart w:val="D8C8423E85B81E4C802A6F51720B3AFB"/>
        </w:placeholder>
        <w:temporary/>
        <w:showingPlcHdr/>
      </w:sdtPr>
      <w:sdtEnd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16DA" w14:textId="558DDA9D" w:rsidR="00DA5AD7" w:rsidRPr="00946B3F" w:rsidRDefault="00DA5AD7" w:rsidP="00946B3F">
    <w:pPr>
      <w:pStyle w:val="Footer"/>
      <w:jc w:val="center"/>
      <w:rPr>
        <w:rFonts w:ascii="Asap" w:hAnsi="Asap"/>
        <w:color w:val="808080" w:themeColor="background1" w:themeShade="80"/>
        <w:sz w:val="18"/>
        <w:szCs w:val="18"/>
      </w:rPr>
    </w:pPr>
    <w:r w:rsidRPr="00E24107">
      <w:rPr>
        <w:rFonts w:ascii="Asap" w:hAnsi="Asap"/>
        <w:color w:val="808080" w:themeColor="background1" w:themeShade="80"/>
        <w:sz w:val="18"/>
        <w:szCs w:val="18"/>
      </w:rPr>
      <w:tab/>
    </w:r>
    <w:r>
      <w:rPr>
        <w:noProof/>
        <w:lang w:eastAsia="en-GB"/>
      </w:rPr>
      <w:drawing>
        <wp:anchor distT="0" distB="0" distL="114300" distR="114300" simplePos="0" relativeHeight="251658240"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9B54" w14:textId="77777777" w:rsidR="00A66C5A" w:rsidRDefault="00A66C5A" w:rsidP="00012B96">
      <w:r>
        <w:separator/>
      </w:r>
    </w:p>
  </w:footnote>
  <w:footnote w:type="continuationSeparator" w:id="0">
    <w:p w14:paraId="25024DCA" w14:textId="77777777" w:rsidR="00A66C5A" w:rsidRDefault="00A66C5A" w:rsidP="00012B96">
      <w:r>
        <w:continuationSeparator/>
      </w:r>
    </w:p>
  </w:footnote>
  <w:footnote w:type="continuationNotice" w:id="1">
    <w:p w14:paraId="14601BA0" w14:textId="77777777" w:rsidR="00A66C5A" w:rsidRDefault="00A66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45DBF"/>
    <w:multiLevelType w:val="hybridMultilevel"/>
    <w:tmpl w:val="E3829B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C8617C"/>
    <w:multiLevelType w:val="hybridMultilevel"/>
    <w:tmpl w:val="4AF27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864481"/>
    <w:multiLevelType w:val="hybridMultilevel"/>
    <w:tmpl w:val="7F08D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1E844B1"/>
    <w:multiLevelType w:val="hybridMultilevel"/>
    <w:tmpl w:val="EF2E7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4E16AE"/>
    <w:multiLevelType w:val="hybridMultilevel"/>
    <w:tmpl w:val="8B16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974A0"/>
    <w:multiLevelType w:val="hybridMultilevel"/>
    <w:tmpl w:val="BCFA5DC2"/>
    <w:lvl w:ilvl="0" w:tplc="D7CEA8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714B9E"/>
    <w:multiLevelType w:val="hybridMultilevel"/>
    <w:tmpl w:val="E776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623228">
    <w:abstractNumId w:val="6"/>
  </w:num>
  <w:num w:numId="2" w16cid:durableId="1799907500">
    <w:abstractNumId w:val="5"/>
  </w:num>
  <w:num w:numId="3" w16cid:durableId="531499054">
    <w:abstractNumId w:val="0"/>
  </w:num>
  <w:num w:numId="4" w16cid:durableId="1757902911">
    <w:abstractNumId w:val="2"/>
  </w:num>
  <w:num w:numId="5" w16cid:durableId="1677461939">
    <w:abstractNumId w:val="1"/>
  </w:num>
  <w:num w:numId="6" w16cid:durableId="328485161">
    <w:abstractNumId w:val="3"/>
  </w:num>
  <w:num w:numId="7" w16cid:durableId="109382054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03393"/>
    <w:rsid w:val="000121E5"/>
    <w:rsid w:val="00012B96"/>
    <w:rsid w:val="00030AE6"/>
    <w:rsid w:val="00033100"/>
    <w:rsid w:val="00035931"/>
    <w:rsid w:val="00036E51"/>
    <w:rsid w:val="0003824F"/>
    <w:rsid w:val="00060FCF"/>
    <w:rsid w:val="00062293"/>
    <w:rsid w:val="00071EEB"/>
    <w:rsid w:val="000722BC"/>
    <w:rsid w:val="00082A99"/>
    <w:rsid w:val="0009183F"/>
    <w:rsid w:val="000B2F85"/>
    <w:rsid w:val="000B4D6A"/>
    <w:rsid w:val="000B7B48"/>
    <w:rsid w:val="000C7E7E"/>
    <w:rsid w:val="000D57AF"/>
    <w:rsid w:val="00111553"/>
    <w:rsid w:val="00120188"/>
    <w:rsid w:val="00126510"/>
    <w:rsid w:val="00126D94"/>
    <w:rsid w:val="0013333D"/>
    <w:rsid w:val="00143E7C"/>
    <w:rsid w:val="001678BC"/>
    <w:rsid w:val="00167F2B"/>
    <w:rsid w:val="001777ED"/>
    <w:rsid w:val="0018547E"/>
    <w:rsid w:val="001A068F"/>
    <w:rsid w:val="001A1719"/>
    <w:rsid w:val="001A25F0"/>
    <w:rsid w:val="001B3B87"/>
    <w:rsid w:val="001D46DF"/>
    <w:rsid w:val="001D5E89"/>
    <w:rsid w:val="00211ED9"/>
    <w:rsid w:val="0021531E"/>
    <w:rsid w:val="002171ED"/>
    <w:rsid w:val="002279DA"/>
    <w:rsid w:val="00234AEF"/>
    <w:rsid w:val="00257073"/>
    <w:rsid w:val="002601A9"/>
    <w:rsid w:val="00265278"/>
    <w:rsid w:val="00276A9B"/>
    <w:rsid w:val="002825F8"/>
    <w:rsid w:val="00284A4D"/>
    <w:rsid w:val="0029192F"/>
    <w:rsid w:val="002A000F"/>
    <w:rsid w:val="002C678A"/>
    <w:rsid w:val="002D44B8"/>
    <w:rsid w:val="0030001D"/>
    <w:rsid w:val="00302B88"/>
    <w:rsid w:val="00310003"/>
    <w:rsid w:val="003200A6"/>
    <w:rsid w:val="003310C9"/>
    <w:rsid w:val="00341691"/>
    <w:rsid w:val="00362B7F"/>
    <w:rsid w:val="00375C23"/>
    <w:rsid w:val="003B58C1"/>
    <w:rsid w:val="003B794A"/>
    <w:rsid w:val="003C5ADC"/>
    <w:rsid w:val="0041393D"/>
    <w:rsid w:val="004201D9"/>
    <w:rsid w:val="004233E5"/>
    <w:rsid w:val="00443EA5"/>
    <w:rsid w:val="0044596D"/>
    <w:rsid w:val="00447088"/>
    <w:rsid w:val="00461C82"/>
    <w:rsid w:val="004641CD"/>
    <w:rsid w:val="00464BA6"/>
    <w:rsid w:val="004726E5"/>
    <w:rsid w:val="00482A8E"/>
    <w:rsid w:val="00482B25"/>
    <w:rsid w:val="00485DF0"/>
    <w:rsid w:val="004875EC"/>
    <w:rsid w:val="00495C13"/>
    <w:rsid w:val="00497B76"/>
    <w:rsid w:val="004A416B"/>
    <w:rsid w:val="004D7DC2"/>
    <w:rsid w:val="004D7EBE"/>
    <w:rsid w:val="004E3A00"/>
    <w:rsid w:val="004E425F"/>
    <w:rsid w:val="004F50E5"/>
    <w:rsid w:val="00502303"/>
    <w:rsid w:val="00530909"/>
    <w:rsid w:val="00535001"/>
    <w:rsid w:val="005366AF"/>
    <w:rsid w:val="005429CA"/>
    <w:rsid w:val="00573AEA"/>
    <w:rsid w:val="00583D0B"/>
    <w:rsid w:val="00584B6F"/>
    <w:rsid w:val="005A0BC5"/>
    <w:rsid w:val="005A58C4"/>
    <w:rsid w:val="005B6058"/>
    <w:rsid w:val="005D413B"/>
    <w:rsid w:val="005E6FC8"/>
    <w:rsid w:val="00601008"/>
    <w:rsid w:val="006344C9"/>
    <w:rsid w:val="00634BAC"/>
    <w:rsid w:val="00641145"/>
    <w:rsid w:val="006463D6"/>
    <w:rsid w:val="00660551"/>
    <w:rsid w:val="00664DA2"/>
    <w:rsid w:val="00672DBA"/>
    <w:rsid w:val="006839D6"/>
    <w:rsid w:val="00686FF7"/>
    <w:rsid w:val="00691509"/>
    <w:rsid w:val="006915D0"/>
    <w:rsid w:val="006A153F"/>
    <w:rsid w:val="007215F3"/>
    <w:rsid w:val="00760769"/>
    <w:rsid w:val="0076735E"/>
    <w:rsid w:val="00773E23"/>
    <w:rsid w:val="00783DBF"/>
    <w:rsid w:val="007A5053"/>
    <w:rsid w:val="007B09E8"/>
    <w:rsid w:val="007B2718"/>
    <w:rsid w:val="007E1B8F"/>
    <w:rsid w:val="007E7CE0"/>
    <w:rsid w:val="007F1734"/>
    <w:rsid w:val="007F2CFF"/>
    <w:rsid w:val="007F3973"/>
    <w:rsid w:val="00832C42"/>
    <w:rsid w:val="00836F2A"/>
    <w:rsid w:val="00836F76"/>
    <w:rsid w:val="00845200"/>
    <w:rsid w:val="0086613C"/>
    <w:rsid w:val="00872AFE"/>
    <w:rsid w:val="00881648"/>
    <w:rsid w:val="00882476"/>
    <w:rsid w:val="008923EF"/>
    <w:rsid w:val="008A0775"/>
    <w:rsid w:val="008A1FA0"/>
    <w:rsid w:val="008C2E55"/>
    <w:rsid w:val="008C40AE"/>
    <w:rsid w:val="008C6723"/>
    <w:rsid w:val="008D036F"/>
    <w:rsid w:val="008D6C54"/>
    <w:rsid w:val="008F002A"/>
    <w:rsid w:val="008F0FF4"/>
    <w:rsid w:val="00901A37"/>
    <w:rsid w:val="00903D57"/>
    <w:rsid w:val="009041D5"/>
    <w:rsid w:val="00907787"/>
    <w:rsid w:val="009317B3"/>
    <w:rsid w:val="00940BE7"/>
    <w:rsid w:val="00946B3F"/>
    <w:rsid w:val="00960CDD"/>
    <w:rsid w:val="00964194"/>
    <w:rsid w:val="009B2148"/>
    <w:rsid w:val="009B7175"/>
    <w:rsid w:val="009D57BD"/>
    <w:rsid w:val="009F4E37"/>
    <w:rsid w:val="00A01DE4"/>
    <w:rsid w:val="00A03BE6"/>
    <w:rsid w:val="00A06CA9"/>
    <w:rsid w:val="00A14C24"/>
    <w:rsid w:val="00A24094"/>
    <w:rsid w:val="00A24804"/>
    <w:rsid w:val="00A51E7F"/>
    <w:rsid w:val="00A60059"/>
    <w:rsid w:val="00A6121F"/>
    <w:rsid w:val="00A64337"/>
    <w:rsid w:val="00A667BA"/>
    <w:rsid w:val="00A66C5A"/>
    <w:rsid w:val="00A739A1"/>
    <w:rsid w:val="00A9057E"/>
    <w:rsid w:val="00AD2B04"/>
    <w:rsid w:val="00AE0D57"/>
    <w:rsid w:val="00AF4C41"/>
    <w:rsid w:val="00AF6CD0"/>
    <w:rsid w:val="00AF7786"/>
    <w:rsid w:val="00B051E4"/>
    <w:rsid w:val="00B052C4"/>
    <w:rsid w:val="00B21C21"/>
    <w:rsid w:val="00B449E3"/>
    <w:rsid w:val="00B464D8"/>
    <w:rsid w:val="00B524E8"/>
    <w:rsid w:val="00B528D4"/>
    <w:rsid w:val="00B5656B"/>
    <w:rsid w:val="00BA0701"/>
    <w:rsid w:val="00BA50A9"/>
    <w:rsid w:val="00BB2EA1"/>
    <w:rsid w:val="00BB348D"/>
    <w:rsid w:val="00BC6BF8"/>
    <w:rsid w:val="00BD0667"/>
    <w:rsid w:val="00BD5989"/>
    <w:rsid w:val="00BF0A4D"/>
    <w:rsid w:val="00BF4F05"/>
    <w:rsid w:val="00BF7463"/>
    <w:rsid w:val="00C40811"/>
    <w:rsid w:val="00C4346F"/>
    <w:rsid w:val="00C44C31"/>
    <w:rsid w:val="00C5428F"/>
    <w:rsid w:val="00C5435E"/>
    <w:rsid w:val="00C70561"/>
    <w:rsid w:val="00C747DA"/>
    <w:rsid w:val="00CC2885"/>
    <w:rsid w:val="00CD0626"/>
    <w:rsid w:val="00CE4017"/>
    <w:rsid w:val="00D32FEE"/>
    <w:rsid w:val="00D4664A"/>
    <w:rsid w:val="00D56E2E"/>
    <w:rsid w:val="00D74EFA"/>
    <w:rsid w:val="00D97ED7"/>
    <w:rsid w:val="00DA03A9"/>
    <w:rsid w:val="00DA32B4"/>
    <w:rsid w:val="00DA3612"/>
    <w:rsid w:val="00DA447F"/>
    <w:rsid w:val="00DA515B"/>
    <w:rsid w:val="00DA5AD7"/>
    <w:rsid w:val="00DB27BC"/>
    <w:rsid w:val="00DC53C9"/>
    <w:rsid w:val="00DD2397"/>
    <w:rsid w:val="00DE5826"/>
    <w:rsid w:val="00DF08E0"/>
    <w:rsid w:val="00DF371A"/>
    <w:rsid w:val="00E019BD"/>
    <w:rsid w:val="00E06E6A"/>
    <w:rsid w:val="00E24107"/>
    <w:rsid w:val="00E25975"/>
    <w:rsid w:val="00E31FB7"/>
    <w:rsid w:val="00E377C9"/>
    <w:rsid w:val="00E471AC"/>
    <w:rsid w:val="00E524A7"/>
    <w:rsid w:val="00E60C1C"/>
    <w:rsid w:val="00E6173C"/>
    <w:rsid w:val="00E710AE"/>
    <w:rsid w:val="00E73C82"/>
    <w:rsid w:val="00E840E7"/>
    <w:rsid w:val="00E84E09"/>
    <w:rsid w:val="00EB28A3"/>
    <w:rsid w:val="00ED3415"/>
    <w:rsid w:val="00F10774"/>
    <w:rsid w:val="00F14C96"/>
    <w:rsid w:val="00F1603D"/>
    <w:rsid w:val="00F301D0"/>
    <w:rsid w:val="00F314BC"/>
    <w:rsid w:val="00F51B5C"/>
    <w:rsid w:val="00F66FBC"/>
    <w:rsid w:val="00F7177A"/>
    <w:rsid w:val="00F749AD"/>
    <w:rsid w:val="00F82CB7"/>
    <w:rsid w:val="00F86BEF"/>
    <w:rsid w:val="00FA5309"/>
    <w:rsid w:val="00FA6C5F"/>
    <w:rsid w:val="00FC2CF1"/>
    <w:rsid w:val="00FC4C33"/>
    <w:rsid w:val="00FF07E1"/>
    <w:rsid w:val="00FF3EC8"/>
    <w:rsid w:val="00FF606A"/>
    <w:rsid w:val="01FB20F1"/>
    <w:rsid w:val="02940D84"/>
    <w:rsid w:val="03617A65"/>
    <w:rsid w:val="037989FD"/>
    <w:rsid w:val="0398C3F1"/>
    <w:rsid w:val="04FA4019"/>
    <w:rsid w:val="067E22C5"/>
    <w:rsid w:val="071570B6"/>
    <w:rsid w:val="075610FF"/>
    <w:rsid w:val="0769F832"/>
    <w:rsid w:val="0828B377"/>
    <w:rsid w:val="08C763ED"/>
    <w:rsid w:val="0AA7D542"/>
    <w:rsid w:val="0DF4B68D"/>
    <w:rsid w:val="0E2323A7"/>
    <w:rsid w:val="107F0830"/>
    <w:rsid w:val="1376856A"/>
    <w:rsid w:val="13F3FDCE"/>
    <w:rsid w:val="140EBDF5"/>
    <w:rsid w:val="142F52DD"/>
    <w:rsid w:val="14D9D7D0"/>
    <w:rsid w:val="14E247D4"/>
    <w:rsid w:val="17476308"/>
    <w:rsid w:val="189A7040"/>
    <w:rsid w:val="1AA681E7"/>
    <w:rsid w:val="1B7E6589"/>
    <w:rsid w:val="1BE24FD2"/>
    <w:rsid w:val="1C41AF0A"/>
    <w:rsid w:val="1C425248"/>
    <w:rsid w:val="1DFC0EC2"/>
    <w:rsid w:val="1FD8B36B"/>
    <w:rsid w:val="203E7E2E"/>
    <w:rsid w:val="20634EEC"/>
    <w:rsid w:val="21EDB1A5"/>
    <w:rsid w:val="21FF1F4D"/>
    <w:rsid w:val="222FECFB"/>
    <w:rsid w:val="23349A01"/>
    <w:rsid w:val="244D642D"/>
    <w:rsid w:val="248EB2A1"/>
    <w:rsid w:val="26A05581"/>
    <w:rsid w:val="294A142C"/>
    <w:rsid w:val="2A1D3D09"/>
    <w:rsid w:val="2A54C661"/>
    <w:rsid w:val="2BE6BA85"/>
    <w:rsid w:val="2D9F7BF8"/>
    <w:rsid w:val="2DF628C2"/>
    <w:rsid w:val="2E04D8BF"/>
    <w:rsid w:val="2E1C6C8A"/>
    <w:rsid w:val="2E87F294"/>
    <w:rsid w:val="309FD3AF"/>
    <w:rsid w:val="30A41258"/>
    <w:rsid w:val="30C9EC84"/>
    <w:rsid w:val="3576F22A"/>
    <w:rsid w:val="35E77FAE"/>
    <w:rsid w:val="363DA3A4"/>
    <w:rsid w:val="36B58F9A"/>
    <w:rsid w:val="36D04A93"/>
    <w:rsid w:val="36F3CD66"/>
    <w:rsid w:val="37D27B3E"/>
    <w:rsid w:val="38DB1A7E"/>
    <w:rsid w:val="39407E7F"/>
    <w:rsid w:val="39AA749B"/>
    <w:rsid w:val="3BAB5831"/>
    <w:rsid w:val="3E2C3760"/>
    <w:rsid w:val="3EE504D3"/>
    <w:rsid w:val="3FB6D483"/>
    <w:rsid w:val="3FC807C1"/>
    <w:rsid w:val="406AC96D"/>
    <w:rsid w:val="40C6D2DA"/>
    <w:rsid w:val="42DB60DA"/>
    <w:rsid w:val="43A48EC3"/>
    <w:rsid w:val="461FF1E8"/>
    <w:rsid w:val="46A78F3C"/>
    <w:rsid w:val="46DB81E2"/>
    <w:rsid w:val="46EFF0D9"/>
    <w:rsid w:val="472D1943"/>
    <w:rsid w:val="472DA10B"/>
    <w:rsid w:val="497FAA0C"/>
    <w:rsid w:val="4981DFB3"/>
    <w:rsid w:val="49884ED2"/>
    <w:rsid w:val="4ADF507D"/>
    <w:rsid w:val="4D6FEA88"/>
    <w:rsid w:val="4E6D16C8"/>
    <w:rsid w:val="4F74190D"/>
    <w:rsid w:val="5085BE27"/>
    <w:rsid w:val="53AB22DB"/>
    <w:rsid w:val="53B8FE8B"/>
    <w:rsid w:val="53D8574B"/>
    <w:rsid w:val="54360626"/>
    <w:rsid w:val="556E7FC7"/>
    <w:rsid w:val="5657791C"/>
    <w:rsid w:val="59033F4F"/>
    <w:rsid w:val="5A3133F4"/>
    <w:rsid w:val="5A354533"/>
    <w:rsid w:val="5A7948E7"/>
    <w:rsid w:val="5AC0E34E"/>
    <w:rsid w:val="5CFCA1C1"/>
    <w:rsid w:val="5CFFA6B9"/>
    <w:rsid w:val="5E17E86B"/>
    <w:rsid w:val="5F425A22"/>
    <w:rsid w:val="5FB4DC79"/>
    <w:rsid w:val="5FF3D483"/>
    <w:rsid w:val="60109A74"/>
    <w:rsid w:val="622CD06F"/>
    <w:rsid w:val="635F677A"/>
    <w:rsid w:val="64CFEA6C"/>
    <w:rsid w:val="65758F62"/>
    <w:rsid w:val="6649EDAA"/>
    <w:rsid w:val="67115FC3"/>
    <w:rsid w:val="675827B2"/>
    <w:rsid w:val="67E5BE0B"/>
    <w:rsid w:val="6A208C3D"/>
    <w:rsid w:val="6A3D7299"/>
    <w:rsid w:val="6B80CBF6"/>
    <w:rsid w:val="6BBBCE1A"/>
    <w:rsid w:val="6C06BAAF"/>
    <w:rsid w:val="6F3E5B71"/>
    <w:rsid w:val="7038C292"/>
    <w:rsid w:val="732870B2"/>
    <w:rsid w:val="74B71876"/>
    <w:rsid w:val="753F0517"/>
    <w:rsid w:val="781E4DB3"/>
    <w:rsid w:val="783D3049"/>
    <w:rsid w:val="787E3F7F"/>
    <w:rsid w:val="78D834EB"/>
    <w:rsid w:val="793F6578"/>
    <w:rsid w:val="7C0492C1"/>
    <w:rsid w:val="7D2BA3B0"/>
    <w:rsid w:val="7DA9ED8E"/>
    <w:rsid w:val="7DC315EB"/>
    <w:rsid w:val="7E3418D5"/>
    <w:rsid w:val="7E573C26"/>
    <w:rsid w:val="7FDABB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56EE0F8C-6980-B34D-AF91-E332F5C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C40811"/>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408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11604619">
      <w:bodyDiv w:val="1"/>
      <w:marLeft w:val="0"/>
      <w:marRight w:val="0"/>
      <w:marTop w:val="0"/>
      <w:marBottom w:val="0"/>
      <w:divBdr>
        <w:top w:val="none" w:sz="0" w:space="0" w:color="auto"/>
        <w:left w:val="none" w:sz="0" w:space="0" w:color="auto"/>
        <w:bottom w:val="none" w:sz="0" w:space="0" w:color="auto"/>
        <w:right w:val="none" w:sz="0" w:space="0" w:color="auto"/>
      </w:divBdr>
    </w:div>
    <w:div w:id="526993368">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427727679">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Calibri"/>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062DEB"/>
    <w:rsid w:val="001D1E82"/>
    <w:rsid w:val="0044596D"/>
    <w:rsid w:val="004D7DC2"/>
    <w:rsid w:val="0050129E"/>
    <w:rsid w:val="005A58C4"/>
    <w:rsid w:val="007E0BA6"/>
    <w:rsid w:val="00836F2A"/>
    <w:rsid w:val="00882476"/>
    <w:rsid w:val="00AB3E0B"/>
    <w:rsid w:val="00C4346F"/>
    <w:rsid w:val="00CA05CD"/>
    <w:rsid w:val="00DA32B4"/>
    <w:rsid w:val="00DC53C9"/>
    <w:rsid w:val="00E24824"/>
    <w:rsid w:val="00EF5319"/>
    <w:rsid w:val="00F51B5C"/>
    <w:rsid w:val="00F82CB7"/>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ACB757FC8BADB849BBC73E9E1399B2D4" ma:contentTypeVersion="4" ma:contentTypeDescription="Create a new document." ma:contentTypeScope="" ma:versionID="b014833443cda49818e1b95a7ede0199">
  <xsd:schema xmlns:xsd="http://www.w3.org/2001/XMLSchema" xmlns:xs="http://www.w3.org/2001/XMLSchema" xmlns:p="http://schemas.microsoft.com/office/2006/metadata/properties" xmlns:ns2="652c1325-3a2b-4b42-b24a-b56dd90c7663" targetNamespace="http://schemas.microsoft.com/office/2006/metadata/properties" ma:root="true" ma:fieldsID="1e6b66457aeddfb6e013aac173ffd77c" ns2:_="">
    <xsd:import namespace="652c1325-3a2b-4b42-b24a-b56dd90c7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c1325-3a2b-4b42-b24a-b56dd90c7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EAB5C-94C8-4BA7-BA44-1F4695B843B3}">
  <ds:schemaRefs>
    <ds:schemaRef ds:uri="http://schemas.microsoft.com/office/2006/metadata/properties"/>
    <ds:schemaRef ds:uri="http://schemas.microsoft.com/office/infopath/2007/PartnerControls"/>
    <ds:schemaRef ds:uri="8165facc-58d2-428d-ae3d-da0b39eb331b"/>
    <ds:schemaRef ds:uri="9c1b6359-3179-438e-a60f-b642cf3c53e9"/>
  </ds:schemaRefs>
</ds:datastoreItem>
</file>

<file path=customXml/itemProps2.xml><?xml version="1.0" encoding="utf-8"?>
<ds:datastoreItem xmlns:ds="http://schemas.openxmlformats.org/officeDocument/2006/customXml" ds:itemID="{E4C760A0-298A-41DB-BD4E-E592B2559AEA}">
  <ds:schemaRefs>
    <ds:schemaRef ds:uri="http://schemas.openxmlformats.org/officeDocument/2006/bibliography"/>
  </ds:schemaRefs>
</ds:datastoreItem>
</file>

<file path=customXml/itemProps3.xml><?xml version="1.0" encoding="utf-8"?>
<ds:datastoreItem xmlns:ds="http://schemas.openxmlformats.org/officeDocument/2006/customXml" ds:itemID="{7DAB8A6C-43B6-4630-A3C7-2154DEB5D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c1325-3a2b-4b42-b24a-b56dd90c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1DCC1-0D5E-4A2A-B6EE-5AD9363D7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Kate Overend</cp:lastModifiedBy>
  <cp:revision>2</cp:revision>
  <cp:lastPrinted>2022-09-21T11:30:00Z</cp:lastPrinted>
  <dcterms:created xsi:type="dcterms:W3CDTF">2025-03-06T15:59:00Z</dcterms:created>
  <dcterms:modified xsi:type="dcterms:W3CDTF">2025-03-06T15:59:00Z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0x010100ACB757FC8BADB849BBC73E9E1399B2D4</vt:lpwstr>
  </property>
  <property fmtid="{D5CDD505-2E9C-101B-9397-08002B2CF9AE}" pid="3" name="MediaServiceImageTags">
    <vt:lpwstr/>
  </property>
</Properties>
</file>